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245FA" w14:textId="30C3EC6D" w:rsidR="00D51A73" w:rsidRPr="00B14FE7" w:rsidRDefault="001572FB" w:rsidP="00226473">
      <w:pPr>
        <w:pStyle w:val="JPPMTitle"/>
        <w:rPr>
          <w:noProof/>
          <w:lang w:val="en-ID"/>
        </w:rPr>
      </w:pPr>
      <w:r w:rsidRPr="00B14FE7">
        <w:rPr>
          <w:noProof/>
          <w:lang w:val="en-ID"/>
        </w:rPr>
        <w:t>Author Guideline</w:t>
      </w:r>
      <w:r w:rsidR="00226473" w:rsidRPr="00B14FE7">
        <w:rPr>
          <w:noProof/>
          <w:lang w:val="en-ID"/>
        </w:rPr>
        <w:t xml:space="preserve"> </w:t>
      </w:r>
      <w:r w:rsidR="00B14FE7" w:rsidRPr="00B14FE7">
        <w:rPr>
          <w:noProof/>
          <w:lang w:val="en-ID"/>
        </w:rPr>
        <w:t xml:space="preserve">Journal </w:t>
      </w:r>
      <w:r w:rsidR="00F6313F">
        <w:rPr>
          <w:noProof/>
          <w:lang w:val="en-ID"/>
        </w:rPr>
        <w:t xml:space="preserve">of </w:t>
      </w:r>
      <w:r w:rsidR="00B14FE7" w:rsidRPr="00B14FE7">
        <w:rPr>
          <w:noProof/>
          <w:lang w:val="en-ID"/>
        </w:rPr>
        <w:t>Society and Continuing Education</w:t>
      </w:r>
      <w:r w:rsidR="00D51A73" w:rsidRPr="00B14FE7">
        <w:rPr>
          <w:noProof/>
          <w:lang w:val="en-ID"/>
        </w:rPr>
        <w:t xml:space="preserve"> </w:t>
      </w:r>
    </w:p>
    <w:p w14:paraId="14735287" w14:textId="5F771316" w:rsidR="00D51A73" w:rsidRPr="00B14FE7" w:rsidRDefault="00D51A73" w:rsidP="00226473">
      <w:pPr>
        <w:pStyle w:val="JPPMTitle"/>
        <w:rPr>
          <w:noProof/>
          <w:lang w:val="en-ID"/>
        </w:rPr>
      </w:pPr>
      <w:r w:rsidRPr="00B14FE7">
        <w:rPr>
          <w:noProof/>
          <w:lang w:val="en-ID"/>
        </w:rPr>
        <w:t>(Versi Template 20</w:t>
      </w:r>
      <w:r w:rsidR="00B14FE7" w:rsidRPr="00B14FE7">
        <w:rPr>
          <w:noProof/>
          <w:lang w:val="en-ID"/>
        </w:rPr>
        <w:t>22</w:t>
      </w:r>
      <w:r w:rsidR="00226473" w:rsidRPr="00B14FE7">
        <w:rPr>
          <w:noProof/>
          <w:lang w:val="en-ID"/>
        </w:rPr>
        <w:t xml:space="preserve">) </w:t>
      </w:r>
    </w:p>
    <w:p w14:paraId="2731BC31" w14:textId="77777777" w:rsidR="00D51A73" w:rsidRPr="00B14FE7" w:rsidRDefault="00D51A73" w:rsidP="00226473">
      <w:pPr>
        <w:pStyle w:val="JPPMTitle"/>
        <w:rPr>
          <w:rFonts w:ascii="Times New Roman" w:hAnsi="Times New Roman"/>
          <w:noProof/>
          <w:lang w:val="en-ID"/>
        </w:rPr>
      </w:pPr>
    </w:p>
    <w:p w14:paraId="3A0D71A7" w14:textId="77777777" w:rsidR="00226473" w:rsidRPr="00B14FE7" w:rsidRDefault="0081524D" w:rsidP="00226473">
      <w:pPr>
        <w:pStyle w:val="JPPMTitle"/>
        <w:rPr>
          <w:noProof/>
          <w:lang w:val="en-ID"/>
        </w:rPr>
      </w:pPr>
      <w:r w:rsidRPr="00B14FE7">
        <w:rPr>
          <w:rFonts w:ascii="Times New Roman" w:hAnsi="Times New Roman"/>
          <w:noProof/>
          <w:lang w:val="en-ID"/>
        </w:rPr>
        <w:t>Judul</w:t>
      </w:r>
      <w:r w:rsidR="00D51A73" w:rsidRPr="00B14FE7">
        <w:rPr>
          <w:rFonts w:ascii="Times New Roman" w:hAnsi="Times New Roman"/>
          <w:noProof/>
          <w:lang w:val="en-ID"/>
        </w:rPr>
        <w:t xml:space="preserve"> </w:t>
      </w:r>
      <w:r w:rsidR="00226473" w:rsidRPr="00B14FE7">
        <w:rPr>
          <w:rFonts w:ascii="Times New Roman" w:hAnsi="Times New Roman"/>
          <w:noProof/>
          <w:lang w:val="en-ID"/>
        </w:rPr>
        <w:t>←</w:t>
      </w:r>
      <w:r w:rsidR="00226473" w:rsidRPr="00B14FE7">
        <w:rPr>
          <w:noProof/>
          <w:lang w:val="en-ID"/>
        </w:rPr>
        <w:t xml:space="preserve"> 13 </w:t>
      </w:r>
      <w:r w:rsidR="000068DA" w:rsidRPr="00B14FE7">
        <w:rPr>
          <w:noProof/>
          <w:lang w:val="en-ID"/>
        </w:rPr>
        <w:t>Constantia</w:t>
      </w:r>
      <w:r w:rsidR="00226473" w:rsidRPr="00B14FE7">
        <w:rPr>
          <w:noProof/>
          <w:lang w:val="en-ID"/>
        </w:rPr>
        <w:t xml:space="preserve"> Bold Maksimal 14 Kata</w:t>
      </w:r>
    </w:p>
    <w:p w14:paraId="30CDE2F1" w14:textId="77777777" w:rsidR="00BE7C28" w:rsidRPr="00B14FE7" w:rsidRDefault="00BE7C28" w:rsidP="000068DA">
      <w:pPr>
        <w:jc w:val="center"/>
        <w:rPr>
          <w:rFonts w:ascii="Constantia" w:hAnsi="Constantia"/>
          <w:noProof/>
          <w:sz w:val="22"/>
          <w:lang w:val="en-ID"/>
        </w:rPr>
      </w:pPr>
    </w:p>
    <w:p w14:paraId="65881822" w14:textId="77777777" w:rsidR="00EC4883" w:rsidRPr="00B14FE7" w:rsidRDefault="00D51A73" w:rsidP="00080FF5">
      <w:pPr>
        <w:pStyle w:val="JPPMAuthor1"/>
        <w:rPr>
          <w:noProof/>
          <w:lang w:val="en-ID"/>
        </w:rPr>
      </w:pPr>
      <w:r w:rsidRPr="00B14FE7">
        <w:rPr>
          <w:noProof/>
          <w:lang w:val="en-ID"/>
        </w:rPr>
        <w:t>First Author</w:t>
      </w:r>
      <w:r w:rsidR="00080FF5" w:rsidRPr="00B14FE7">
        <w:rPr>
          <w:noProof/>
          <w:vertAlign w:val="superscript"/>
          <w:lang w:val="en-ID"/>
        </w:rPr>
        <w:t xml:space="preserve"> </w:t>
      </w:r>
      <w:r w:rsidR="00A457B2" w:rsidRPr="00B14FE7">
        <w:rPr>
          <w:noProof/>
          <w:vertAlign w:val="superscript"/>
          <w:lang w:val="en-ID"/>
        </w:rPr>
        <w:t>1</w:t>
      </w:r>
      <w:r w:rsidR="00080FF5" w:rsidRPr="00B14FE7">
        <w:rPr>
          <w:noProof/>
          <w:vertAlign w:val="superscript"/>
          <w:lang w:val="en-ID"/>
        </w:rPr>
        <w:t xml:space="preserve"> </w:t>
      </w:r>
      <w:r w:rsidR="00080FF5" w:rsidRPr="00B14FE7">
        <w:rPr>
          <w:noProof/>
          <w:lang w:val="en-ID"/>
        </w:rPr>
        <w:t>*</w:t>
      </w:r>
      <w:r w:rsidR="00EA5967" w:rsidRPr="00B14FE7">
        <w:rPr>
          <w:noProof/>
          <w:lang w:val="en-ID"/>
        </w:rPr>
        <w:t>,</w:t>
      </w:r>
      <w:r w:rsidR="00080FF5" w:rsidRPr="00B14FE7">
        <w:rPr>
          <w:noProof/>
          <w:lang w:val="en-ID"/>
        </w:rPr>
        <w:t xml:space="preserve"> </w:t>
      </w:r>
      <w:r w:rsidRPr="00B14FE7">
        <w:rPr>
          <w:noProof/>
          <w:lang w:val="en-ID"/>
        </w:rPr>
        <w:t>Second Author</w:t>
      </w:r>
      <w:r w:rsidR="00080FF5" w:rsidRPr="00B14FE7">
        <w:rPr>
          <w:noProof/>
          <w:lang w:val="en-ID"/>
        </w:rPr>
        <w:t xml:space="preserve"> </w:t>
      </w:r>
      <w:r w:rsidR="00A457B2" w:rsidRPr="00B14FE7">
        <w:rPr>
          <w:noProof/>
          <w:vertAlign w:val="superscript"/>
          <w:lang w:val="en-ID"/>
        </w:rPr>
        <w:t>2</w:t>
      </w:r>
      <w:r w:rsidRPr="00B14FE7">
        <w:rPr>
          <w:noProof/>
          <w:lang w:val="en-ID"/>
        </w:rPr>
        <w:t>,…</w:t>
      </w:r>
    </w:p>
    <w:p w14:paraId="3112AF5D" w14:textId="77777777" w:rsidR="000E4278" w:rsidRPr="00B14FE7" w:rsidRDefault="0081524D" w:rsidP="00080FF5">
      <w:pPr>
        <w:pStyle w:val="JPPMAuthor-Afiliasi"/>
        <w:rPr>
          <w:noProof/>
          <w:lang w:val="en-ID"/>
        </w:rPr>
      </w:pPr>
      <w:r w:rsidRPr="00B14FE7">
        <w:rPr>
          <w:noProof/>
          <w:lang w:val="en-ID"/>
        </w:rPr>
        <w:t>*</w:t>
      </w:r>
      <w:r w:rsidR="00FE2DD9" w:rsidRPr="00B14FE7">
        <w:rPr>
          <w:noProof/>
          <w:lang w:val="en-ID"/>
        </w:rPr>
        <w:t xml:space="preserve">Author </w:t>
      </w:r>
      <w:r w:rsidR="001572FB" w:rsidRPr="00B14FE7">
        <w:rPr>
          <w:noProof/>
          <w:lang w:val="en-ID"/>
        </w:rPr>
        <w:t>Affiliation</w:t>
      </w:r>
    </w:p>
    <w:p w14:paraId="34DE428D" w14:textId="77777777" w:rsidR="00080FF5" w:rsidRPr="00B14FE7" w:rsidRDefault="00080FF5" w:rsidP="00080FF5">
      <w:pPr>
        <w:pStyle w:val="JPPMAuthor-Afiliasi"/>
        <w:rPr>
          <w:noProof/>
          <w:lang w:val="en-ID"/>
        </w:rPr>
      </w:pPr>
      <w:r w:rsidRPr="00B14FE7">
        <w:rPr>
          <w:noProof/>
          <w:lang w:val="en-ID"/>
        </w:rPr>
        <w:t xml:space="preserve">* </w:t>
      </w:r>
      <w:r w:rsidR="00FE2DD9" w:rsidRPr="00B14FE7">
        <w:rPr>
          <w:noProof/>
          <w:lang w:val="en-ID"/>
        </w:rPr>
        <w:t xml:space="preserve">Corresponding </w:t>
      </w:r>
      <w:r w:rsidR="001572FB" w:rsidRPr="00B14FE7">
        <w:rPr>
          <w:noProof/>
          <w:lang w:val="en-ID"/>
        </w:rPr>
        <w:t xml:space="preserve">Email </w:t>
      </w:r>
    </w:p>
    <w:p w14:paraId="4DABE4CD" w14:textId="77777777" w:rsidR="004D4690" w:rsidRPr="00B14FE7" w:rsidRDefault="004D4690" w:rsidP="00644D9D">
      <w:pPr>
        <w:pStyle w:val="JPPMAuthor-Afiliasi"/>
        <w:rPr>
          <w:noProof/>
          <w:lang w:val="en-ID"/>
        </w:rPr>
      </w:pPr>
    </w:p>
    <w:p w14:paraId="5675748C" w14:textId="77777777" w:rsidR="000E4278" w:rsidRPr="00B14FE7" w:rsidRDefault="000E4278" w:rsidP="005859F3">
      <w:pPr>
        <w:pStyle w:val="JPPMAbstrakTitle"/>
        <w:rPr>
          <w:noProof/>
          <w:lang w:val="en-ID"/>
        </w:rPr>
      </w:pPr>
      <w:r w:rsidRPr="00B14FE7">
        <w:rPr>
          <w:noProof/>
          <w:lang w:val="en-ID"/>
        </w:rPr>
        <w:t>A</w:t>
      </w:r>
      <w:r w:rsidR="008B1526" w:rsidRPr="00B14FE7">
        <w:rPr>
          <w:noProof/>
          <w:lang w:val="en-ID"/>
        </w:rPr>
        <w:t>bstrak</w:t>
      </w:r>
    </w:p>
    <w:p w14:paraId="73050429" w14:textId="77777777" w:rsidR="00372F6A" w:rsidRPr="00B14FE7" w:rsidRDefault="00372F6A" w:rsidP="00BB19AC">
      <w:pPr>
        <w:pStyle w:val="JPPMAbstractBody"/>
        <w:rPr>
          <w:noProof/>
          <w:lang w:val="en-ID"/>
        </w:rPr>
      </w:pPr>
      <w:r w:rsidRPr="00B14FE7">
        <w:rPr>
          <w:noProof/>
          <w:lang w:val="en-ID"/>
        </w:rPr>
        <w:t xml:space="preserve">Abstrak </w:t>
      </w:r>
      <w:r w:rsidR="00112377" w:rsidRPr="00B14FE7">
        <w:rPr>
          <w:noProof/>
          <w:lang w:val="en-ID"/>
        </w:rPr>
        <w:t>berb</w:t>
      </w:r>
      <w:r w:rsidRPr="00B14FE7">
        <w:rPr>
          <w:noProof/>
          <w:lang w:val="en-ID"/>
        </w:rPr>
        <w:t xml:space="preserve">ahasa Indonesia ditulis menggunakan </w:t>
      </w:r>
      <w:r w:rsidR="000068DA" w:rsidRPr="00B14FE7">
        <w:rPr>
          <w:noProof/>
          <w:lang w:val="en-ID"/>
        </w:rPr>
        <w:t>Constantia</w:t>
      </w:r>
      <w:r w:rsidRPr="00B14FE7">
        <w:rPr>
          <w:noProof/>
          <w:lang w:val="en-ID"/>
        </w:rPr>
        <w:t>-1</w:t>
      </w:r>
      <w:r w:rsidR="00510350" w:rsidRPr="00B14FE7">
        <w:rPr>
          <w:noProof/>
          <w:lang w:val="en-ID"/>
        </w:rPr>
        <w:t>1</w:t>
      </w:r>
      <w:r w:rsidRPr="00B14FE7">
        <w:rPr>
          <w:noProof/>
          <w:lang w:val="en-ID"/>
        </w:rPr>
        <w:t xml:space="preserve">. Jarak antarbaris 1 spasi. Abstrak </w:t>
      </w:r>
      <w:r w:rsidR="009E276A" w:rsidRPr="00B14FE7">
        <w:rPr>
          <w:noProof/>
          <w:lang w:val="en-ID"/>
        </w:rPr>
        <w:t>berisi 100-150</w:t>
      </w:r>
      <w:r w:rsidRPr="00B14FE7">
        <w:rPr>
          <w:noProof/>
          <w:lang w:val="en-ID"/>
        </w:rPr>
        <w:t xml:space="preserve"> kata dan hanya terdiri dari 1 paragraf, yang memuat tujuan, metode, serta hasil penelitian.</w:t>
      </w:r>
    </w:p>
    <w:p w14:paraId="227D88EA" w14:textId="77777777" w:rsidR="00372F6A" w:rsidRPr="00B14FE7" w:rsidRDefault="00226473" w:rsidP="00F579DC">
      <w:pPr>
        <w:pStyle w:val="JPPMAbstrakKeywords"/>
        <w:rPr>
          <w:noProof/>
          <w:lang w:val="en-ID"/>
        </w:rPr>
      </w:pPr>
      <w:r w:rsidRPr="00B14FE7">
        <w:rPr>
          <w:b/>
          <w:noProof/>
          <w:lang w:val="en-ID"/>
        </w:rPr>
        <w:t>Kata K</w:t>
      </w:r>
      <w:r w:rsidR="00372F6A" w:rsidRPr="00B14FE7">
        <w:rPr>
          <w:b/>
          <w:noProof/>
          <w:lang w:val="en-ID"/>
        </w:rPr>
        <w:t>unci:</w:t>
      </w:r>
      <w:r w:rsidR="00372F6A" w:rsidRPr="00B14FE7">
        <w:rPr>
          <w:noProof/>
          <w:lang w:val="en-ID"/>
        </w:rPr>
        <w:t xml:space="preserve"> </w:t>
      </w:r>
      <w:r w:rsidR="00C213DE" w:rsidRPr="00B14FE7">
        <w:rPr>
          <w:noProof/>
          <w:lang w:val="en-ID"/>
        </w:rPr>
        <w:t xml:space="preserve">1 atau lebih </w:t>
      </w:r>
      <w:r w:rsidR="00372F6A" w:rsidRPr="00B14FE7">
        <w:rPr>
          <w:noProof/>
          <w:lang w:val="en-ID"/>
        </w:rPr>
        <w:t xml:space="preserve">kata atau </w:t>
      </w:r>
      <w:r w:rsidR="00C213DE" w:rsidRPr="00B14FE7">
        <w:rPr>
          <w:noProof/>
          <w:lang w:val="en-ID"/>
        </w:rPr>
        <w:t>frase</w:t>
      </w:r>
      <w:r w:rsidR="00372F6A" w:rsidRPr="00B14FE7">
        <w:rPr>
          <w:noProof/>
          <w:lang w:val="en-ID"/>
        </w:rPr>
        <w:t xml:space="preserve"> </w:t>
      </w:r>
      <w:r w:rsidR="00033B1D" w:rsidRPr="00B14FE7">
        <w:rPr>
          <w:noProof/>
          <w:lang w:val="en-ID"/>
        </w:rPr>
        <w:t xml:space="preserve">yang </w:t>
      </w:r>
      <w:r w:rsidR="006507CE" w:rsidRPr="00B14FE7">
        <w:rPr>
          <w:noProof/>
          <w:lang w:val="en-ID"/>
        </w:rPr>
        <w:t>penting, spesifik, atau representatif bagi artikel</w:t>
      </w:r>
      <w:r w:rsidR="00033B1D" w:rsidRPr="00B14FE7">
        <w:rPr>
          <w:noProof/>
          <w:lang w:val="en-ID"/>
        </w:rPr>
        <w:t xml:space="preserve"> ini</w:t>
      </w:r>
    </w:p>
    <w:p w14:paraId="44FA41C3" w14:textId="77777777" w:rsidR="00EA5967" w:rsidRPr="00B14FE7" w:rsidRDefault="00EA5967" w:rsidP="00EA5967">
      <w:pPr>
        <w:pStyle w:val="JPPMTitleEnglish"/>
        <w:rPr>
          <w:b w:val="0"/>
          <w:i w:val="0"/>
          <w:sz w:val="22"/>
          <w:lang w:val="en-ID"/>
        </w:rPr>
      </w:pPr>
    </w:p>
    <w:p w14:paraId="4FB9BDFD" w14:textId="77777777" w:rsidR="0081524D" w:rsidRPr="00B14FE7" w:rsidRDefault="00226473" w:rsidP="00226473">
      <w:pPr>
        <w:pStyle w:val="JPPMTitleEnglish"/>
        <w:rPr>
          <w:lang w:val="en-ID"/>
        </w:rPr>
      </w:pPr>
      <w:r w:rsidRPr="00B14FE7">
        <w:rPr>
          <w:lang w:val="en-ID"/>
        </w:rPr>
        <w:t xml:space="preserve">Instructions </w:t>
      </w:r>
      <w:r w:rsidR="002E2F63" w:rsidRPr="00B14FE7">
        <w:rPr>
          <w:lang w:val="en-ID"/>
        </w:rPr>
        <w:t xml:space="preserve">for </w:t>
      </w:r>
      <w:r w:rsidRPr="00B14FE7">
        <w:rPr>
          <w:lang w:val="en-ID"/>
        </w:rPr>
        <w:t xml:space="preserve">Preparing Manuscript </w:t>
      </w:r>
      <w:r w:rsidR="002E2F63" w:rsidRPr="00B14FE7">
        <w:rPr>
          <w:lang w:val="en-ID"/>
        </w:rPr>
        <w:t xml:space="preserve">for </w:t>
      </w:r>
      <w:r w:rsidRPr="00B14FE7">
        <w:rPr>
          <w:lang w:val="en-ID"/>
        </w:rPr>
        <w:t xml:space="preserve">Jurnal </w:t>
      </w:r>
      <w:r w:rsidR="0081524D" w:rsidRPr="00B14FE7">
        <w:rPr>
          <w:lang w:val="en-ID"/>
        </w:rPr>
        <w:t>Pendidikan Luar Sekolah (2019</w:t>
      </w:r>
      <w:r w:rsidRPr="00B14FE7">
        <w:rPr>
          <w:lang w:val="en-ID"/>
        </w:rPr>
        <w:t xml:space="preserve"> Template Version) </w:t>
      </w:r>
    </w:p>
    <w:p w14:paraId="23BA7F2F" w14:textId="77777777" w:rsidR="0081524D" w:rsidRPr="00B14FE7" w:rsidRDefault="0081524D" w:rsidP="00226473">
      <w:pPr>
        <w:pStyle w:val="JPPMTitleEnglish"/>
        <w:rPr>
          <w:lang w:val="en-ID"/>
        </w:rPr>
      </w:pPr>
    </w:p>
    <w:p w14:paraId="44ADF39C" w14:textId="77777777" w:rsidR="00226473" w:rsidRPr="00B14FE7" w:rsidRDefault="0081524D" w:rsidP="00226473">
      <w:pPr>
        <w:pStyle w:val="JPPMTitleEnglish"/>
        <w:rPr>
          <w:lang w:val="en-ID"/>
        </w:rPr>
      </w:pPr>
      <w:r w:rsidRPr="00B14FE7">
        <w:rPr>
          <w:lang w:val="en-ID"/>
        </w:rPr>
        <w:t>Title</w:t>
      </w:r>
      <w:r w:rsidR="00226473" w:rsidRPr="00B14FE7">
        <w:rPr>
          <w:rFonts w:ascii="Times New Roman" w:hAnsi="Times New Roman"/>
          <w:lang w:val="en-ID"/>
        </w:rPr>
        <w:t>←</w:t>
      </w:r>
      <w:r w:rsidR="00226473" w:rsidRPr="00B14FE7">
        <w:rPr>
          <w:lang w:val="en-ID"/>
        </w:rPr>
        <w:t xml:space="preserve"> 13 </w:t>
      </w:r>
      <w:r w:rsidR="000068DA" w:rsidRPr="00B14FE7">
        <w:rPr>
          <w:lang w:val="en-ID"/>
        </w:rPr>
        <w:t xml:space="preserve">Constantia </w:t>
      </w:r>
      <w:r w:rsidR="00226473" w:rsidRPr="00B14FE7">
        <w:rPr>
          <w:lang w:val="en-ID"/>
        </w:rPr>
        <w:t>Bold Italic 14 Words</w:t>
      </w:r>
    </w:p>
    <w:p w14:paraId="606770BA" w14:textId="77777777" w:rsidR="00EA5967" w:rsidRPr="00B14FE7" w:rsidRDefault="00EA5967" w:rsidP="00903CDB">
      <w:pPr>
        <w:pStyle w:val="JPPMTitleAbstractEnglish"/>
        <w:rPr>
          <w:noProof/>
          <w:lang w:val="en-ID"/>
        </w:rPr>
      </w:pPr>
    </w:p>
    <w:p w14:paraId="7B5C6D3A" w14:textId="77777777" w:rsidR="006507CE" w:rsidRPr="00B14FE7" w:rsidRDefault="006507CE" w:rsidP="00903CDB">
      <w:pPr>
        <w:pStyle w:val="JPPMTitleAbstractEnglish"/>
        <w:rPr>
          <w:noProof/>
          <w:lang w:val="en-ID"/>
        </w:rPr>
      </w:pPr>
      <w:r w:rsidRPr="00B14FE7">
        <w:rPr>
          <w:noProof/>
          <w:lang w:val="en-ID"/>
        </w:rPr>
        <w:t>A</w:t>
      </w:r>
      <w:r w:rsidR="008B1526" w:rsidRPr="00B14FE7">
        <w:rPr>
          <w:noProof/>
          <w:lang w:val="en-ID"/>
        </w:rPr>
        <w:t>bstract</w:t>
      </w:r>
    </w:p>
    <w:p w14:paraId="23D74C39" w14:textId="77777777" w:rsidR="006507CE" w:rsidRPr="00B14FE7" w:rsidRDefault="006507CE" w:rsidP="00BB19AC">
      <w:pPr>
        <w:pStyle w:val="JPPMAbstractBodyEnglish"/>
        <w:rPr>
          <w:noProof/>
          <w:lang w:val="en-ID"/>
        </w:rPr>
      </w:pPr>
      <w:r w:rsidRPr="00B14FE7">
        <w:rPr>
          <w:noProof/>
          <w:lang w:val="en-ID"/>
        </w:rPr>
        <w:t xml:space="preserve">Abstract </w:t>
      </w:r>
      <w:r w:rsidR="00112377" w:rsidRPr="00B14FE7">
        <w:rPr>
          <w:noProof/>
          <w:lang w:val="en-ID"/>
        </w:rPr>
        <w:t>e</w:t>
      </w:r>
      <w:r w:rsidRPr="00B14FE7">
        <w:rPr>
          <w:noProof/>
          <w:lang w:val="en-ID"/>
        </w:rPr>
        <w:t>nglish version</w:t>
      </w:r>
      <w:r w:rsidR="00A457B2" w:rsidRPr="00B14FE7">
        <w:rPr>
          <w:noProof/>
          <w:lang w:val="en-ID"/>
        </w:rPr>
        <w:t>,</w:t>
      </w:r>
      <w:r w:rsidR="00633B54" w:rsidRPr="00B14FE7">
        <w:rPr>
          <w:noProof/>
          <w:lang w:val="en-ID"/>
        </w:rPr>
        <w:t xml:space="preserve"> written using </w:t>
      </w:r>
      <w:r w:rsidR="000068DA" w:rsidRPr="00B14FE7">
        <w:rPr>
          <w:noProof/>
          <w:lang w:val="en-ID"/>
        </w:rPr>
        <w:t>Constantia</w:t>
      </w:r>
      <w:r w:rsidRPr="00B14FE7">
        <w:rPr>
          <w:noProof/>
          <w:lang w:val="en-ID"/>
        </w:rPr>
        <w:t>-1</w:t>
      </w:r>
      <w:r w:rsidR="00510350" w:rsidRPr="00B14FE7">
        <w:rPr>
          <w:noProof/>
          <w:lang w:val="en-ID"/>
        </w:rPr>
        <w:t>1</w:t>
      </w:r>
      <w:r w:rsidR="00633B54" w:rsidRPr="00B14FE7">
        <w:rPr>
          <w:noProof/>
          <w:lang w:val="en-ID"/>
        </w:rPr>
        <w:t>,</w:t>
      </w:r>
      <w:r w:rsidRPr="00B14FE7">
        <w:rPr>
          <w:noProof/>
          <w:lang w:val="en-ID"/>
        </w:rPr>
        <w:t xml:space="preserve"> italic. Abstract contain </w:t>
      </w:r>
      <w:r w:rsidR="0056556D" w:rsidRPr="00B14FE7">
        <w:rPr>
          <w:noProof/>
          <w:lang w:val="en-ID"/>
        </w:rPr>
        <w:t>research aim</w:t>
      </w:r>
      <w:r w:rsidRPr="00B14FE7">
        <w:rPr>
          <w:noProof/>
          <w:lang w:val="en-ID"/>
        </w:rPr>
        <w:t>/purpos</w:t>
      </w:r>
      <w:r w:rsidR="00A457B2" w:rsidRPr="00B14FE7">
        <w:rPr>
          <w:noProof/>
          <w:lang w:val="en-ID"/>
        </w:rPr>
        <w:t>e, method, and reseach results;</w:t>
      </w:r>
      <w:r w:rsidRPr="00B14FE7">
        <w:rPr>
          <w:noProof/>
          <w:lang w:val="en-ID"/>
        </w:rPr>
        <w:t xml:space="preserve"> written in </w:t>
      </w:r>
      <w:r w:rsidR="00C213DE" w:rsidRPr="00B14FE7">
        <w:rPr>
          <w:noProof/>
          <w:lang w:val="en-ID"/>
        </w:rPr>
        <w:t xml:space="preserve">1 paragraph, </w:t>
      </w:r>
      <w:r w:rsidR="000068DA" w:rsidRPr="00B14FE7">
        <w:rPr>
          <w:noProof/>
          <w:lang w:val="en-ID"/>
        </w:rPr>
        <w:t xml:space="preserve">single space </w:t>
      </w:r>
      <w:r w:rsidRPr="00B14FE7">
        <w:rPr>
          <w:noProof/>
          <w:lang w:val="en-ID"/>
        </w:rPr>
        <w:t xml:space="preserve">among rows, </w:t>
      </w:r>
      <w:r w:rsidR="00A33713" w:rsidRPr="00B14FE7">
        <w:rPr>
          <w:noProof/>
          <w:lang w:val="en-ID"/>
        </w:rPr>
        <w:t>using past tense sentences</w:t>
      </w:r>
      <w:r w:rsidRPr="00B14FE7">
        <w:rPr>
          <w:noProof/>
          <w:lang w:val="en-ID"/>
        </w:rPr>
        <w:t>.</w:t>
      </w:r>
    </w:p>
    <w:p w14:paraId="1593EDD1" w14:textId="77777777" w:rsidR="004D4690" w:rsidRPr="00B14FE7" w:rsidRDefault="00C213DE" w:rsidP="00080FF5">
      <w:pPr>
        <w:pStyle w:val="JPPMAbstrakKeywords"/>
        <w:rPr>
          <w:i/>
          <w:noProof/>
          <w:lang w:val="en-ID"/>
        </w:rPr>
      </w:pPr>
      <w:r w:rsidRPr="00B14FE7">
        <w:rPr>
          <w:b/>
          <w:i/>
          <w:noProof/>
          <w:lang w:val="en-ID"/>
        </w:rPr>
        <w:t>Keywords</w:t>
      </w:r>
      <w:r w:rsidR="006507CE" w:rsidRPr="00B14FE7">
        <w:rPr>
          <w:b/>
          <w:i/>
          <w:noProof/>
          <w:lang w:val="en-ID"/>
        </w:rPr>
        <w:t>:</w:t>
      </w:r>
      <w:r w:rsidR="006507CE" w:rsidRPr="00B14FE7">
        <w:rPr>
          <w:i/>
          <w:noProof/>
          <w:lang w:val="en-ID"/>
        </w:rPr>
        <w:t xml:space="preserve"> </w:t>
      </w:r>
      <w:r w:rsidRPr="00B14FE7">
        <w:rPr>
          <w:i/>
          <w:noProof/>
          <w:lang w:val="en-ID"/>
        </w:rPr>
        <w:t>one or more word</w:t>
      </w:r>
      <w:r w:rsidR="00033B1D" w:rsidRPr="00B14FE7">
        <w:rPr>
          <w:i/>
          <w:noProof/>
          <w:lang w:val="en-ID"/>
        </w:rPr>
        <w:t>(s)</w:t>
      </w:r>
      <w:r w:rsidRPr="00B14FE7">
        <w:rPr>
          <w:i/>
          <w:noProof/>
          <w:lang w:val="en-ID"/>
        </w:rPr>
        <w:t xml:space="preserve"> or phrase(s), that it’s important, </w:t>
      </w:r>
      <w:r w:rsidR="006507CE" w:rsidRPr="00B14FE7">
        <w:rPr>
          <w:i/>
          <w:noProof/>
          <w:lang w:val="en-ID"/>
        </w:rPr>
        <w:t>spesifi</w:t>
      </w:r>
      <w:r w:rsidRPr="00B14FE7">
        <w:rPr>
          <w:i/>
          <w:noProof/>
          <w:lang w:val="en-ID"/>
        </w:rPr>
        <w:t>c</w:t>
      </w:r>
      <w:r w:rsidR="006507CE" w:rsidRPr="00B14FE7">
        <w:rPr>
          <w:i/>
          <w:noProof/>
          <w:lang w:val="en-ID"/>
        </w:rPr>
        <w:t xml:space="preserve">, </w:t>
      </w:r>
      <w:r w:rsidRPr="00B14FE7">
        <w:rPr>
          <w:i/>
          <w:noProof/>
          <w:lang w:val="en-ID"/>
        </w:rPr>
        <w:t>or</w:t>
      </w:r>
      <w:r w:rsidR="006507CE" w:rsidRPr="00B14FE7">
        <w:rPr>
          <w:i/>
          <w:noProof/>
          <w:lang w:val="en-ID"/>
        </w:rPr>
        <w:t xml:space="preserve"> representati</w:t>
      </w:r>
      <w:r w:rsidRPr="00B14FE7">
        <w:rPr>
          <w:i/>
          <w:noProof/>
          <w:lang w:val="en-ID"/>
        </w:rPr>
        <w:t>ve</w:t>
      </w:r>
      <w:r w:rsidR="006507CE" w:rsidRPr="00B14FE7">
        <w:rPr>
          <w:i/>
          <w:noProof/>
          <w:lang w:val="en-ID"/>
        </w:rPr>
        <w:t xml:space="preserve"> </w:t>
      </w:r>
      <w:r w:rsidRPr="00B14FE7">
        <w:rPr>
          <w:i/>
          <w:noProof/>
          <w:lang w:val="en-ID"/>
        </w:rPr>
        <w:t>for the</w:t>
      </w:r>
      <w:r w:rsidR="006507CE" w:rsidRPr="00B14FE7">
        <w:rPr>
          <w:i/>
          <w:noProof/>
          <w:lang w:val="en-ID"/>
        </w:rPr>
        <w:t xml:space="preserve"> arti</w:t>
      </w:r>
      <w:r w:rsidRPr="00B14FE7">
        <w:rPr>
          <w:i/>
          <w:noProof/>
          <w:lang w:val="en-ID"/>
        </w:rPr>
        <w:t>cle</w:t>
      </w:r>
      <w:r w:rsidR="00080FF5" w:rsidRPr="00B14FE7">
        <w:rPr>
          <w:i/>
          <w:noProof/>
          <w:lang w:val="en-ID"/>
        </w:rPr>
        <w:t xml:space="preserve"> </w:t>
      </w:r>
    </w:p>
    <w:p w14:paraId="67172CDC" w14:textId="77777777" w:rsidR="00903CDB" w:rsidRPr="00B14FE7" w:rsidRDefault="00903CDB" w:rsidP="00903CDB">
      <w:pPr>
        <w:pStyle w:val="JPPMHeading1"/>
        <w:spacing w:before="0" w:after="0"/>
        <w:jc w:val="center"/>
        <w:rPr>
          <w:noProof/>
          <w:lang w:val="en-ID"/>
        </w:rPr>
      </w:pPr>
      <w:r w:rsidRPr="00B14FE7">
        <w:rPr>
          <w:noProof/>
          <w:lang w:val="en-ID"/>
        </w:rPr>
        <w:t>__________________________________________________________________________________</w:t>
      </w:r>
    </w:p>
    <w:p w14:paraId="7F20EE20" w14:textId="77777777" w:rsidR="00903CDB" w:rsidRPr="00B14FE7" w:rsidRDefault="00903CDB" w:rsidP="00903CDB">
      <w:pPr>
        <w:pStyle w:val="JPPMHeading1"/>
        <w:spacing w:before="0" w:after="0"/>
        <w:rPr>
          <w:noProof/>
          <w:sz w:val="14"/>
          <w:lang w:val="en-ID"/>
        </w:rPr>
      </w:pPr>
    </w:p>
    <w:p w14:paraId="2D5C4BA5" w14:textId="77777777" w:rsidR="00903CDB" w:rsidRPr="00B14FE7" w:rsidRDefault="00903CDB" w:rsidP="00A457B2">
      <w:pPr>
        <w:pStyle w:val="JPPMHeading1"/>
        <w:rPr>
          <w:noProof/>
          <w:lang w:val="en-ID"/>
        </w:rPr>
        <w:sectPr w:rsidR="00903CDB" w:rsidRPr="00B14FE7" w:rsidSect="00903C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701" w:header="850" w:footer="454" w:gutter="0"/>
          <w:cols w:space="720"/>
          <w:titlePg/>
          <w:docGrid w:linePitch="360"/>
        </w:sectPr>
      </w:pPr>
    </w:p>
    <w:p w14:paraId="48CEC2E5" w14:textId="77777777" w:rsidR="00FA52C9" w:rsidRPr="00B14FE7" w:rsidRDefault="00FA52C9" w:rsidP="00AF04A5">
      <w:pPr>
        <w:jc w:val="both"/>
        <w:rPr>
          <w:rFonts w:ascii="Constantia" w:hAnsi="Constantia"/>
          <w:noProof/>
          <w:sz w:val="22"/>
          <w:szCs w:val="22"/>
          <w:lang w:val="en-ID"/>
        </w:rPr>
      </w:pPr>
      <w:r w:rsidRPr="00B14FE7">
        <w:rPr>
          <w:rFonts w:ascii="Constantia" w:hAnsi="Constantia"/>
          <w:noProof/>
          <w:sz w:val="22"/>
          <w:szCs w:val="22"/>
          <w:lang w:val="en-ID"/>
        </w:rPr>
        <w:t>Secara keseluruhan, badan artikel berjumlah antara 4000–6000 kata termasuk daftar pustaka. Pengetikan artikel menggunakan perangkat lunak Microsoft Word dengan spasi antarbaris 1, jenis huruf Constantia ukuran 11, dan dalam dua kolom untuk memudahkan mereview.</w:t>
      </w:r>
    </w:p>
    <w:p w14:paraId="3F17AFBF" w14:textId="77777777" w:rsidR="00A457B2" w:rsidRPr="00B14FE7" w:rsidRDefault="00F579DC" w:rsidP="00A457B2">
      <w:pPr>
        <w:pStyle w:val="JPPMHeading1"/>
        <w:rPr>
          <w:noProof/>
          <w:lang w:val="en-ID"/>
        </w:rPr>
      </w:pPr>
      <w:r w:rsidRPr="00B14FE7">
        <w:rPr>
          <w:noProof/>
          <w:lang w:val="en-ID"/>
        </w:rPr>
        <w:t>PENDAHULUAN</w:t>
      </w:r>
      <w:r w:rsidR="00371F0B" w:rsidRPr="00B14FE7">
        <w:rPr>
          <w:noProof/>
          <w:lang w:val="en-ID"/>
        </w:rPr>
        <w:t xml:space="preserve"> </w:t>
      </w:r>
      <w:r w:rsidR="002E2F63" w:rsidRPr="00B14FE7">
        <w:rPr>
          <w:noProof/>
          <w:lang w:val="en-ID"/>
        </w:rPr>
        <w:t>(1</w:t>
      </w:r>
      <w:r w:rsidR="00237BE4" w:rsidRPr="00B14FE7">
        <w:rPr>
          <w:noProof/>
          <w:lang w:val="en-ID"/>
        </w:rPr>
        <w:t>5</w:t>
      </w:r>
      <w:r w:rsidR="002E2F63" w:rsidRPr="00B14FE7">
        <w:rPr>
          <w:noProof/>
          <w:lang w:val="en-ID"/>
        </w:rPr>
        <w:t>%)</w:t>
      </w:r>
    </w:p>
    <w:p w14:paraId="0ABE0317" w14:textId="77777777" w:rsidR="00080FF5" w:rsidRPr="00B14FE7" w:rsidRDefault="00080FF5" w:rsidP="00903CDB">
      <w:pPr>
        <w:pStyle w:val="JPPMBody"/>
        <w:rPr>
          <w:noProof/>
          <w:lang w:val="en-ID"/>
        </w:rPr>
      </w:pPr>
      <w:r w:rsidRPr="00B14FE7">
        <w:rPr>
          <w:noProof/>
          <w:lang w:val="en-ID"/>
        </w:rPr>
        <w:t xml:space="preserve">Berisi latar belakang, rasional, dan atau urgensi penelitian. Referensi (pustaka atau penelitian relevan), perlu dicantumkan dalam bagian ini, hubungannya dengan </w:t>
      </w:r>
      <w:r w:rsidRPr="00B14FE7">
        <w:rPr>
          <w:noProof/>
          <w:lang w:val="en-ID"/>
        </w:rPr>
        <w:t xml:space="preserve">justifikasi urgensi penelitian, pemunculan permasalahan penelitian, alternatif solusi, dan solusi yang dipilih. Cara penulisan sumber dalam teks perlu menunjukkan secara jelas nama author dan sitasi sumber, yang berupa tahun terbit dan halaman tempat naskah berada. </w:t>
      </w:r>
      <w:r w:rsidR="00FE2DD9" w:rsidRPr="00B14FE7">
        <w:rPr>
          <w:noProof/>
          <w:lang w:val="en-ID"/>
        </w:rPr>
        <w:t xml:space="preserve">Sebagai contoh adalah </w:t>
      </w:r>
      <w:r w:rsidRPr="00B14FE7">
        <w:rPr>
          <w:noProof/>
          <w:lang w:val="en-ID"/>
        </w:rPr>
        <w:t>hasil penelitian menunjukkan bahwa lebih dari 70% siswa tidak mampu meng</w:t>
      </w:r>
      <w:r w:rsidR="00FE2DD9" w:rsidRPr="00B14FE7">
        <w:rPr>
          <w:noProof/>
          <w:lang w:val="en-ID"/>
        </w:rPr>
        <w:t xml:space="preserve">enali permasalahan otentik </w:t>
      </w:r>
      <w:r w:rsidRPr="00B14FE7">
        <w:rPr>
          <w:noProof/>
          <w:lang w:val="en-ID"/>
        </w:rPr>
        <w:t>(</w:t>
      </w:r>
      <w:r w:rsidR="00903CDB" w:rsidRPr="00B14FE7">
        <w:rPr>
          <w:noProof/>
          <w:lang w:val="en-ID"/>
        </w:rPr>
        <w:t>Hasdiansyah &amp; Suryono, 2016</w:t>
      </w:r>
      <w:r w:rsidRPr="00B14FE7">
        <w:rPr>
          <w:noProof/>
          <w:lang w:val="en-ID"/>
        </w:rPr>
        <w:t xml:space="preserve">, p.6).  </w:t>
      </w:r>
    </w:p>
    <w:p w14:paraId="36892E85" w14:textId="77777777" w:rsidR="00080FF5" w:rsidRPr="00B14FE7" w:rsidRDefault="00080FF5" w:rsidP="00903CDB">
      <w:pPr>
        <w:pStyle w:val="JPPMBody"/>
        <w:rPr>
          <w:noProof/>
          <w:lang w:val="en-ID"/>
        </w:rPr>
      </w:pPr>
      <w:r w:rsidRPr="00B14FE7">
        <w:rPr>
          <w:noProof/>
          <w:lang w:val="en-ID"/>
        </w:rPr>
        <w:t xml:space="preserve">Derajat kemutakhiran bahan yang diacu dengan melihat proporsi 10 tahun </w:t>
      </w:r>
      <w:r w:rsidRPr="00B14FE7">
        <w:rPr>
          <w:noProof/>
          <w:lang w:val="en-ID"/>
        </w:rPr>
        <w:lastRenderedPageBreak/>
        <w:t xml:space="preserve">terakhir dan mengacu pustaka primer. Permasalahan dan tujuan, serta kegunaan penelitian ditulis secara naratif dalam paragraf-paragraf, tidak perlu diberi subjudul khusus. Demikian pula definisi operasional, apabila dirasa perlu, juga ditulis naratif. </w:t>
      </w:r>
    </w:p>
    <w:p w14:paraId="47CA81C0" w14:textId="77777777" w:rsidR="00A457B2" w:rsidRPr="00B14FE7" w:rsidRDefault="00F30FD9" w:rsidP="00903CDB">
      <w:pPr>
        <w:pStyle w:val="JPPMBody"/>
        <w:rPr>
          <w:noProof/>
          <w:lang w:val="en-ID"/>
        </w:rPr>
      </w:pPr>
      <w:r w:rsidRPr="00B14FE7">
        <w:rPr>
          <w:noProof/>
          <w:lang w:val="en-ID"/>
        </w:rPr>
        <w:t xml:space="preserve">Pendahuluan ditulis dengan </w:t>
      </w:r>
      <w:r w:rsidR="000068DA" w:rsidRPr="00B14FE7">
        <w:rPr>
          <w:noProof/>
          <w:lang w:val="en-ID"/>
        </w:rPr>
        <w:t>Constantia</w:t>
      </w:r>
      <w:r w:rsidRPr="00B14FE7">
        <w:rPr>
          <w:noProof/>
          <w:lang w:val="en-ID"/>
        </w:rPr>
        <w:t>-11 tegak, dengan spasi 1. Tiap paragraf diawali kata yang menjorok ke dalam 5 digit, atau sekitar 1 cm dari tepi kiri tiap kolom. Proporsi untuk bagian pen</w:t>
      </w:r>
      <w:r w:rsidR="00FA52C9" w:rsidRPr="00B14FE7">
        <w:rPr>
          <w:noProof/>
          <w:lang w:val="en-ID"/>
        </w:rPr>
        <w:t>dahuluan ini tidak lebih dari 15</w:t>
      </w:r>
      <w:r w:rsidRPr="00B14FE7">
        <w:rPr>
          <w:noProof/>
          <w:lang w:val="en-ID"/>
        </w:rPr>
        <w:t>% dari keseluruhan manuscript.</w:t>
      </w:r>
      <w:r w:rsidR="00371F0B" w:rsidRPr="00B14FE7">
        <w:rPr>
          <w:noProof/>
          <w:lang w:val="en-ID"/>
        </w:rPr>
        <w:t xml:space="preserve"> </w:t>
      </w:r>
    </w:p>
    <w:p w14:paraId="3EE08FFF" w14:textId="77777777" w:rsidR="00A457B2" w:rsidRPr="00B14FE7" w:rsidRDefault="00F579DC" w:rsidP="00A457B2">
      <w:pPr>
        <w:pStyle w:val="JPPMHeading1"/>
        <w:rPr>
          <w:noProof/>
          <w:lang w:val="en-ID"/>
        </w:rPr>
      </w:pPr>
      <w:r w:rsidRPr="00B14FE7">
        <w:rPr>
          <w:noProof/>
          <w:lang w:val="en-ID"/>
        </w:rPr>
        <w:t xml:space="preserve">METODE </w:t>
      </w:r>
      <w:r w:rsidR="00237BE4" w:rsidRPr="00B14FE7">
        <w:rPr>
          <w:noProof/>
          <w:lang w:val="en-ID"/>
        </w:rPr>
        <w:t>(10</w:t>
      </w:r>
      <w:r w:rsidR="002E2F63" w:rsidRPr="00B14FE7">
        <w:rPr>
          <w:noProof/>
          <w:lang w:val="en-ID"/>
        </w:rPr>
        <w:t>%)</w:t>
      </w:r>
    </w:p>
    <w:p w14:paraId="4800FD08" w14:textId="77777777" w:rsidR="00080FF5" w:rsidRPr="00B14FE7" w:rsidRDefault="00080FF5" w:rsidP="00903CDB">
      <w:pPr>
        <w:pStyle w:val="JPPMBody"/>
        <w:rPr>
          <w:noProof/>
          <w:lang w:val="en-ID"/>
        </w:rPr>
      </w:pPr>
      <w:r w:rsidRPr="00B14FE7">
        <w:rPr>
          <w:noProof/>
          <w:lang w:val="en-ID"/>
        </w:rPr>
        <w:t xml:space="preserve">Berisi jenis penelitian, waktu dan tempat penelitian, target/sasaran, subjek penelitian, prosedur, instrumen dan teknik analisis data serta hal-hal lain yang berkait dengan cara penelitiannya. target/sasaran, subjek penelitian, prosedur, data dan instrumen, dan teknik pengumpulan data, serta teknik analisis data serta hal-hal lain yang berkait dengan cara penelitiannya dapat ditulis dalam sub-subbab, dengan sub-subheading. Sub-subjudul tidak perlu diberi notasi, namun ditulis dengan huruf kecil berawalkan huruf kapital, </w:t>
      </w:r>
      <w:r w:rsidR="000068DA" w:rsidRPr="00B14FE7">
        <w:rPr>
          <w:noProof/>
          <w:lang w:val="en-ID"/>
        </w:rPr>
        <w:t>Constantia</w:t>
      </w:r>
      <w:r w:rsidRPr="00B14FE7">
        <w:rPr>
          <w:noProof/>
          <w:lang w:val="en-ID"/>
        </w:rPr>
        <w:t>-11 unbold, rata kiri.</w:t>
      </w:r>
    </w:p>
    <w:p w14:paraId="68F7FC1D" w14:textId="77777777" w:rsidR="00080FF5" w:rsidRPr="00B14FE7" w:rsidRDefault="00080FF5" w:rsidP="00903CDB">
      <w:pPr>
        <w:pStyle w:val="JPPMBody"/>
        <w:rPr>
          <w:noProof/>
          <w:lang w:val="en-ID"/>
        </w:rPr>
      </w:pPr>
      <w:r w:rsidRPr="00B14FE7">
        <w:rPr>
          <w:noProof/>
          <w:lang w:val="en-ID"/>
        </w:rPr>
        <w:t>Khususnya untuk penelitian kualitatif, waktu dan tempat penelitian perlu ditulis</w:t>
      </w:r>
      <w:r w:rsidR="004328A1" w:rsidRPr="00B14FE7">
        <w:rPr>
          <w:noProof/>
          <w:lang w:val="en-ID"/>
        </w:rPr>
        <w:t>-</w:t>
      </w:r>
      <w:r w:rsidRPr="00B14FE7">
        <w:rPr>
          <w:noProof/>
          <w:lang w:val="en-ID"/>
        </w:rPr>
        <w:t>kan secara jelas (untuk penelitian kuantita</w:t>
      </w:r>
      <w:r w:rsidR="004328A1" w:rsidRPr="00B14FE7">
        <w:rPr>
          <w:noProof/>
          <w:lang w:val="en-ID"/>
        </w:rPr>
        <w:t>-</w:t>
      </w:r>
      <w:r w:rsidRPr="00B14FE7">
        <w:rPr>
          <w:noProof/>
          <w:lang w:val="en-ID"/>
        </w:rPr>
        <w:t>tif, juga perlu). Target/subjek penelitian (untuk penelitian kualitatif) atau populasi-sampel (untuk penelitian kuantitatif) perlu diurai dengan jelas dalam bagian ini. Perlu juga dituliskan teknik memperoleh subjek (penelitian kualitatif) dan atau teknik samplingnya (penelitian kuantitatif).</w:t>
      </w:r>
    </w:p>
    <w:p w14:paraId="0C8FC712" w14:textId="77777777" w:rsidR="00080FF5" w:rsidRPr="00B14FE7" w:rsidRDefault="00080FF5" w:rsidP="00903CDB">
      <w:pPr>
        <w:pStyle w:val="JPPMBody"/>
        <w:rPr>
          <w:noProof/>
          <w:lang w:val="en-ID"/>
        </w:rPr>
      </w:pPr>
      <w:r w:rsidRPr="00B14FE7">
        <w:rPr>
          <w:noProof/>
          <w:lang w:val="en-ID"/>
        </w:rPr>
        <w:t>Prosedur perlu dijabarkan menurut tipe penelitiannya. Bagaimana penelitian dilakukan dan data akan diperoleh, perlu diuraikan dalam bagian ini.</w:t>
      </w:r>
    </w:p>
    <w:p w14:paraId="02D4AB8D" w14:textId="77777777" w:rsidR="00080FF5" w:rsidRPr="00B14FE7" w:rsidRDefault="00080FF5" w:rsidP="00903CDB">
      <w:pPr>
        <w:pStyle w:val="JPPMBody"/>
        <w:rPr>
          <w:noProof/>
          <w:lang w:val="en-ID"/>
        </w:rPr>
      </w:pPr>
      <w:r w:rsidRPr="00B14FE7">
        <w:rPr>
          <w:noProof/>
          <w:lang w:val="en-ID"/>
        </w:rPr>
        <w:t>Untuk penelitian eksperimental, jenis rancangan (</w:t>
      </w:r>
      <w:r w:rsidRPr="00B14FE7">
        <w:rPr>
          <w:i/>
          <w:noProof/>
          <w:lang w:val="en-ID"/>
        </w:rPr>
        <w:t>experimental design</w:t>
      </w:r>
      <w:r w:rsidRPr="00B14FE7">
        <w:rPr>
          <w:noProof/>
          <w:lang w:val="en-ID"/>
        </w:rPr>
        <w:t>) yang digu</w:t>
      </w:r>
      <w:r w:rsidR="004328A1" w:rsidRPr="00B14FE7">
        <w:rPr>
          <w:noProof/>
          <w:lang w:val="en-ID"/>
        </w:rPr>
        <w:t>-</w:t>
      </w:r>
      <w:r w:rsidRPr="00B14FE7">
        <w:rPr>
          <w:noProof/>
          <w:lang w:val="en-ID"/>
        </w:rPr>
        <w:t>nakan sebaiknya dituliskan di bagian ini. Macam data, bagaimana data dikumpulkan, dengan instrumen yang mana data dikum</w:t>
      </w:r>
      <w:r w:rsidR="004328A1" w:rsidRPr="00B14FE7">
        <w:rPr>
          <w:noProof/>
          <w:lang w:val="en-ID"/>
        </w:rPr>
        <w:t>-</w:t>
      </w:r>
      <w:r w:rsidRPr="00B14FE7">
        <w:rPr>
          <w:noProof/>
          <w:lang w:val="en-ID"/>
        </w:rPr>
        <w:t>pulkan, dan bagaimana teknis pengumpul</w:t>
      </w:r>
      <w:r w:rsidR="004328A1" w:rsidRPr="00B14FE7">
        <w:rPr>
          <w:noProof/>
          <w:lang w:val="en-ID"/>
        </w:rPr>
        <w:t>-</w:t>
      </w:r>
      <w:r w:rsidRPr="00B14FE7">
        <w:rPr>
          <w:noProof/>
          <w:lang w:val="en-ID"/>
        </w:rPr>
        <w:t>annya, perlu diuraikan secara jelas dalam bagian ini.</w:t>
      </w:r>
    </w:p>
    <w:p w14:paraId="33C5E191" w14:textId="77777777" w:rsidR="00080FF5" w:rsidRPr="00B14FE7" w:rsidRDefault="00080FF5" w:rsidP="00903CDB">
      <w:pPr>
        <w:pStyle w:val="JPPMBody"/>
        <w:rPr>
          <w:noProof/>
          <w:lang w:val="en-ID"/>
        </w:rPr>
      </w:pPr>
      <w:r w:rsidRPr="00B14FE7">
        <w:rPr>
          <w:noProof/>
          <w:lang w:val="en-ID"/>
        </w:rPr>
        <w:t>Bagaimana memaknakan data yang diperoleh, kaitannya dengan permasalahan dan tujuan penelitian, perlu dijabarkan dangan jelas.</w:t>
      </w:r>
      <w:r w:rsidR="004328A1" w:rsidRPr="00B14FE7">
        <w:rPr>
          <w:noProof/>
          <w:lang w:val="en-ID"/>
        </w:rPr>
        <w:t xml:space="preserve"> </w:t>
      </w:r>
      <w:r w:rsidRPr="00B14FE7">
        <w:rPr>
          <w:noProof/>
          <w:lang w:val="en-ID"/>
        </w:rPr>
        <w:t>(Catatan: Sub-subbab bisa berbeda, menurut jenis atau pendekatan penelitian yang digunakan. Jika ada prosedur atau langkah yang sifatnya sekuensial, dapat diberi notasi (angka atau huruf) sesuai posisinya).</w:t>
      </w:r>
      <w:r w:rsidR="00F30FD9" w:rsidRPr="00B14FE7">
        <w:rPr>
          <w:noProof/>
          <w:lang w:val="en-ID"/>
        </w:rPr>
        <w:t xml:space="preserve"> </w:t>
      </w:r>
      <w:r w:rsidR="00FA52C9" w:rsidRPr="00B14FE7">
        <w:rPr>
          <w:noProof/>
          <w:lang w:val="en-ID"/>
        </w:rPr>
        <w:t>Metode ini tidak lebih dari 10</w:t>
      </w:r>
      <w:r w:rsidR="00F30FD9" w:rsidRPr="00B14FE7">
        <w:rPr>
          <w:noProof/>
          <w:lang w:val="en-ID"/>
        </w:rPr>
        <w:t>% dari keseluruhan manuscript.</w:t>
      </w:r>
    </w:p>
    <w:p w14:paraId="496B4B00" w14:textId="77777777" w:rsidR="00A457B2" w:rsidRPr="00B14FE7" w:rsidRDefault="00F579DC" w:rsidP="00A457B2">
      <w:pPr>
        <w:pStyle w:val="JPPMHeading1"/>
        <w:rPr>
          <w:noProof/>
          <w:lang w:val="en-ID"/>
        </w:rPr>
      </w:pPr>
      <w:r w:rsidRPr="00B14FE7">
        <w:rPr>
          <w:noProof/>
          <w:lang w:val="en-ID"/>
        </w:rPr>
        <w:t>HASIL DAN PEMBAHASAN</w:t>
      </w:r>
      <w:r w:rsidR="00237BE4" w:rsidRPr="00B14FE7">
        <w:rPr>
          <w:noProof/>
          <w:lang w:val="en-ID"/>
        </w:rPr>
        <w:t xml:space="preserve"> (65</w:t>
      </w:r>
      <w:r w:rsidR="002E2F63" w:rsidRPr="00B14FE7">
        <w:rPr>
          <w:noProof/>
          <w:lang w:val="en-ID"/>
        </w:rPr>
        <w:t>%)</w:t>
      </w:r>
    </w:p>
    <w:p w14:paraId="342908E1" w14:textId="77777777" w:rsidR="00A457B2" w:rsidRPr="00B14FE7" w:rsidRDefault="00080FF5" w:rsidP="00903CDB">
      <w:pPr>
        <w:pStyle w:val="JPPMBody"/>
        <w:rPr>
          <w:noProof/>
          <w:lang w:val="en-ID"/>
        </w:rPr>
      </w:pPr>
      <w:r w:rsidRPr="00B14FE7">
        <w:rPr>
          <w:noProof/>
          <w:lang w:val="en-ID"/>
        </w:rPr>
        <w:t>Hasil penelitian disajikan dalam bentuk grafik, tabel, atau deskriptif. Analisis dan interpretasi hasil ini diperlukan sebelum dibahas.</w:t>
      </w:r>
      <w:r w:rsidR="004328A1" w:rsidRPr="00B14FE7">
        <w:rPr>
          <w:noProof/>
          <w:lang w:val="en-ID"/>
        </w:rPr>
        <w:t xml:space="preserve"> </w:t>
      </w:r>
      <w:r w:rsidRPr="00B14FE7">
        <w:rPr>
          <w:noProof/>
          <w:lang w:val="en-ID"/>
        </w:rPr>
        <w:t>Tabel dituliskan di tengah atau di akhir setiap teks deskripsi hasil/perolehan penelitian. Bila lebar Tabel tidak cukup ditulis dalam setengah halaman, maka dapat ditulis satu halaman penuh. Judul Tabel ditulis dari kiri rata tengah, semua kata diawali huruf besar, kecuali kata sambung. Kalau lebih dari satu baris dituliskan dalam spasi tunggal. Sebagai contoh, dapat dilihat Tabel 1.</w:t>
      </w:r>
      <w:r w:rsidR="00A00A4E" w:rsidRPr="00B14FE7">
        <w:rPr>
          <w:noProof/>
          <w:lang w:val="en-ID"/>
        </w:rPr>
        <w:t xml:space="preserve"> </w:t>
      </w:r>
    </w:p>
    <w:p w14:paraId="25467D53" w14:textId="77777777" w:rsidR="00080FF5" w:rsidRPr="00B14FE7" w:rsidRDefault="00080FF5" w:rsidP="00903CDB">
      <w:pPr>
        <w:pStyle w:val="JPPMTableCaption"/>
        <w:rPr>
          <w:noProof/>
          <w:lang w:val="en-ID"/>
        </w:rPr>
      </w:pPr>
      <w:r w:rsidRPr="00B14FE7">
        <w:rPr>
          <w:noProof/>
          <w:lang w:val="en-ID"/>
        </w:rPr>
        <w:t xml:space="preserve">Tabel 1. </w:t>
      </w:r>
      <w:r w:rsidRPr="00B14FE7">
        <w:rPr>
          <w:i/>
          <w:noProof/>
          <w:lang w:val="en-ID"/>
        </w:rPr>
        <w:t>Style</w:t>
      </w:r>
      <w:r w:rsidRPr="00B14FE7">
        <w:rPr>
          <w:noProof/>
          <w:lang w:val="en-ID"/>
        </w:rPr>
        <w:t xml:space="preserve"> dan Fungsinya</w:t>
      </w:r>
    </w:p>
    <w:tbl>
      <w:tblPr>
        <w:tblW w:w="5000" w:type="pct"/>
        <w:jc w:val="center"/>
        <w:tblBorders>
          <w:top w:val="single" w:sz="4" w:space="0" w:color="auto"/>
          <w:bottom w:val="single" w:sz="4" w:space="0" w:color="auto"/>
        </w:tblBorders>
        <w:tblLook w:val="01E0" w:firstRow="1" w:lastRow="1" w:firstColumn="1" w:lastColumn="1" w:noHBand="0" w:noVBand="0"/>
      </w:tblPr>
      <w:tblGrid>
        <w:gridCol w:w="545"/>
        <w:gridCol w:w="2318"/>
        <w:gridCol w:w="1446"/>
      </w:tblGrid>
      <w:tr w:rsidR="00080FF5" w:rsidRPr="00B14FE7" w14:paraId="11B22CFB" w14:textId="77777777" w:rsidTr="00BD1ADE">
        <w:trPr>
          <w:trHeight w:val="58"/>
          <w:jc w:val="center"/>
        </w:trPr>
        <w:tc>
          <w:tcPr>
            <w:tcW w:w="616" w:type="pct"/>
            <w:tcBorders>
              <w:top w:val="single" w:sz="4" w:space="0" w:color="auto"/>
              <w:bottom w:val="single" w:sz="4" w:space="0" w:color="auto"/>
            </w:tcBorders>
            <w:shd w:val="clear" w:color="auto" w:fill="auto"/>
          </w:tcPr>
          <w:p w14:paraId="1C42ADF9" w14:textId="77777777" w:rsidR="00080FF5" w:rsidRPr="00B14FE7" w:rsidRDefault="00080FF5" w:rsidP="00AA007F">
            <w:pPr>
              <w:rPr>
                <w:rFonts w:ascii="Constantia" w:hAnsi="Constantia"/>
                <w:b/>
                <w:noProof/>
                <w:sz w:val="20"/>
                <w:lang w:val="en-ID"/>
              </w:rPr>
            </w:pPr>
            <w:r w:rsidRPr="00B14FE7">
              <w:rPr>
                <w:rFonts w:ascii="Constantia" w:hAnsi="Constantia"/>
                <w:b/>
                <w:noProof/>
                <w:sz w:val="20"/>
                <w:lang w:val="en-ID"/>
              </w:rPr>
              <w:t>No.</w:t>
            </w:r>
          </w:p>
        </w:tc>
        <w:tc>
          <w:tcPr>
            <w:tcW w:w="2698" w:type="pct"/>
            <w:tcBorders>
              <w:top w:val="single" w:sz="4" w:space="0" w:color="auto"/>
              <w:bottom w:val="single" w:sz="4" w:space="0" w:color="auto"/>
            </w:tcBorders>
            <w:shd w:val="clear" w:color="auto" w:fill="auto"/>
          </w:tcPr>
          <w:p w14:paraId="4518F49C" w14:textId="77777777" w:rsidR="00080FF5" w:rsidRPr="00B14FE7" w:rsidRDefault="00080FF5" w:rsidP="00AA007F">
            <w:pPr>
              <w:rPr>
                <w:rFonts w:ascii="Constantia" w:hAnsi="Constantia"/>
                <w:b/>
                <w:noProof/>
                <w:sz w:val="20"/>
                <w:lang w:val="en-ID"/>
              </w:rPr>
            </w:pPr>
            <w:r w:rsidRPr="00B14FE7">
              <w:rPr>
                <w:rFonts w:ascii="Constantia" w:hAnsi="Constantia"/>
                <w:b/>
                <w:noProof/>
                <w:sz w:val="20"/>
                <w:lang w:val="en-ID"/>
              </w:rPr>
              <w:t>Nama Style</w:t>
            </w:r>
          </w:p>
        </w:tc>
        <w:tc>
          <w:tcPr>
            <w:tcW w:w="1686" w:type="pct"/>
            <w:tcBorders>
              <w:top w:val="single" w:sz="4" w:space="0" w:color="auto"/>
              <w:bottom w:val="single" w:sz="4" w:space="0" w:color="auto"/>
            </w:tcBorders>
            <w:shd w:val="clear" w:color="auto" w:fill="auto"/>
          </w:tcPr>
          <w:p w14:paraId="696CE5A0" w14:textId="77777777" w:rsidR="00080FF5" w:rsidRPr="00B14FE7" w:rsidRDefault="00080FF5" w:rsidP="00AA007F">
            <w:pPr>
              <w:rPr>
                <w:rFonts w:ascii="Constantia" w:hAnsi="Constantia"/>
                <w:b/>
                <w:noProof/>
                <w:sz w:val="20"/>
                <w:lang w:val="en-ID"/>
              </w:rPr>
            </w:pPr>
            <w:r w:rsidRPr="00B14FE7">
              <w:rPr>
                <w:rFonts w:ascii="Constantia" w:hAnsi="Constantia"/>
                <w:b/>
                <w:noProof/>
                <w:sz w:val="20"/>
                <w:lang w:val="en-ID"/>
              </w:rPr>
              <w:t>Fungsi</w:t>
            </w:r>
          </w:p>
        </w:tc>
      </w:tr>
      <w:tr w:rsidR="00080FF5" w:rsidRPr="00B14FE7" w14:paraId="488DDC44" w14:textId="77777777" w:rsidTr="00BD1ADE">
        <w:trPr>
          <w:trHeight w:val="68"/>
          <w:jc w:val="center"/>
        </w:trPr>
        <w:tc>
          <w:tcPr>
            <w:tcW w:w="616" w:type="pct"/>
            <w:tcBorders>
              <w:top w:val="single" w:sz="4" w:space="0" w:color="auto"/>
            </w:tcBorders>
            <w:shd w:val="clear" w:color="auto" w:fill="auto"/>
          </w:tcPr>
          <w:p w14:paraId="7B744457"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1.</w:t>
            </w:r>
          </w:p>
        </w:tc>
        <w:tc>
          <w:tcPr>
            <w:tcW w:w="2698" w:type="pct"/>
            <w:tcBorders>
              <w:top w:val="single" w:sz="4" w:space="0" w:color="auto"/>
            </w:tcBorders>
            <w:shd w:val="clear" w:color="auto" w:fill="auto"/>
          </w:tcPr>
          <w:p w14:paraId="366EAF6C" w14:textId="5AB8EB17"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_Title</w:t>
            </w:r>
          </w:p>
        </w:tc>
        <w:tc>
          <w:tcPr>
            <w:tcW w:w="1686" w:type="pct"/>
            <w:tcBorders>
              <w:top w:val="single" w:sz="4" w:space="0" w:color="auto"/>
            </w:tcBorders>
            <w:shd w:val="clear" w:color="auto" w:fill="auto"/>
          </w:tcPr>
          <w:p w14:paraId="4F4C98C7"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Judul</w:t>
            </w:r>
          </w:p>
        </w:tc>
      </w:tr>
      <w:tr w:rsidR="00080FF5" w:rsidRPr="00B14FE7" w14:paraId="003CE6B7" w14:textId="77777777" w:rsidTr="00BD1ADE">
        <w:trPr>
          <w:trHeight w:val="68"/>
          <w:jc w:val="center"/>
        </w:trPr>
        <w:tc>
          <w:tcPr>
            <w:tcW w:w="616" w:type="pct"/>
            <w:shd w:val="clear" w:color="auto" w:fill="auto"/>
          </w:tcPr>
          <w:p w14:paraId="0547EB9B"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2.</w:t>
            </w:r>
          </w:p>
        </w:tc>
        <w:tc>
          <w:tcPr>
            <w:tcW w:w="2698" w:type="pct"/>
            <w:shd w:val="clear" w:color="auto" w:fill="auto"/>
          </w:tcPr>
          <w:p w14:paraId="3326570D" w14:textId="729287CE"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_Author</w:t>
            </w:r>
          </w:p>
        </w:tc>
        <w:tc>
          <w:tcPr>
            <w:tcW w:w="1686" w:type="pct"/>
            <w:shd w:val="clear" w:color="auto" w:fill="auto"/>
          </w:tcPr>
          <w:p w14:paraId="60E65AF9"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Penulis</w:t>
            </w:r>
          </w:p>
        </w:tc>
      </w:tr>
      <w:tr w:rsidR="00080FF5" w:rsidRPr="00B14FE7" w14:paraId="39A39435" w14:textId="77777777" w:rsidTr="00BD1ADE">
        <w:trPr>
          <w:trHeight w:val="68"/>
          <w:jc w:val="center"/>
        </w:trPr>
        <w:tc>
          <w:tcPr>
            <w:tcW w:w="616" w:type="pct"/>
            <w:shd w:val="clear" w:color="auto" w:fill="auto"/>
          </w:tcPr>
          <w:p w14:paraId="3B6BAF4E"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3.</w:t>
            </w:r>
          </w:p>
        </w:tc>
        <w:tc>
          <w:tcPr>
            <w:tcW w:w="2698" w:type="pct"/>
            <w:shd w:val="clear" w:color="auto" w:fill="auto"/>
          </w:tcPr>
          <w:p w14:paraId="2D311F5A" w14:textId="5576D0D9"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_AbstractBody</w:t>
            </w:r>
          </w:p>
        </w:tc>
        <w:tc>
          <w:tcPr>
            <w:tcW w:w="1686" w:type="pct"/>
            <w:shd w:val="clear" w:color="auto" w:fill="auto"/>
          </w:tcPr>
          <w:p w14:paraId="508C83A8"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Abstrak</w:t>
            </w:r>
          </w:p>
        </w:tc>
      </w:tr>
      <w:tr w:rsidR="00080FF5" w:rsidRPr="00B14FE7" w14:paraId="3FC0643B" w14:textId="77777777" w:rsidTr="00BD1ADE">
        <w:trPr>
          <w:trHeight w:val="68"/>
          <w:jc w:val="center"/>
        </w:trPr>
        <w:tc>
          <w:tcPr>
            <w:tcW w:w="616" w:type="pct"/>
            <w:shd w:val="clear" w:color="auto" w:fill="auto"/>
          </w:tcPr>
          <w:p w14:paraId="5379765E"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4.</w:t>
            </w:r>
          </w:p>
        </w:tc>
        <w:tc>
          <w:tcPr>
            <w:tcW w:w="2698" w:type="pct"/>
            <w:shd w:val="clear" w:color="auto" w:fill="auto"/>
          </w:tcPr>
          <w:p w14:paraId="75BEC811" w14:textId="37161DAD"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_AbstractTitle</w:t>
            </w:r>
          </w:p>
        </w:tc>
        <w:tc>
          <w:tcPr>
            <w:tcW w:w="1686" w:type="pct"/>
            <w:shd w:val="clear" w:color="auto" w:fill="auto"/>
          </w:tcPr>
          <w:p w14:paraId="330E1ECD"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Judul Abstrak</w:t>
            </w:r>
          </w:p>
        </w:tc>
      </w:tr>
      <w:tr w:rsidR="00080FF5" w:rsidRPr="00B14FE7" w14:paraId="5E7D411E" w14:textId="77777777" w:rsidTr="00BD1ADE">
        <w:trPr>
          <w:trHeight w:val="268"/>
          <w:jc w:val="center"/>
        </w:trPr>
        <w:tc>
          <w:tcPr>
            <w:tcW w:w="616" w:type="pct"/>
            <w:shd w:val="clear" w:color="auto" w:fill="auto"/>
          </w:tcPr>
          <w:p w14:paraId="52D20965"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5.</w:t>
            </w:r>
          </w:p>
        </w:tc>
        <w:tc>
          <w:tcPr>
            <w:tcW w:w="2698" w:type="pct"/>
            <w:shd w:val="clear" w:color="auto" w:fill="auto"/>
          </w:tcPr>
          <w:p w14:paraId="5EBF38FD" w14:textId="6FB4ACA0"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_AbstractKeyword</w:t>
            </w:r>
          </w:p>
        </w:tc>
        <w:tc>
          <w:tcPr>
            <w:tcW w:w="1686" w:type="pct"/>
            <w:shd w:val="clear" w:color="auto" w:fill="auto"/>
          </w:tcPr>
          <w:p w14:paraId="68FA1ED2"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 xml:space="preserve">Kata kunci </w:t>
            </w:r>
          </w:p>
        </w:tc>
      </w:tr>
      <w:tr w:rsidR="00080FF5" w:rsidRPr="00B14FE7" w14:paraId="6E295CEB" w14:textId="77777777" w:rsidTr="00BD1ADE">
        <w:trPr>
          <w:trHeight w:val="68"/>
          <w:jc w:val="center"/>
        </w:trPr>
        <w:tc>
          <w:tcPr>
            <w:tcW w:w="616" w:type="pct"/>
            <w:shd w:val="clear" w:color="auto" w:fill="auto"/>
          </w:tcPr>
          <w:p w14:paraId="06380C25"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6.</w:t>
            </w:r>
          </w:p>
        </w:tc>
        <w:tc>
          <w:tcPr>
            <w:tcW w:w="2698" w:type="pct"/>
            <w:shd w:val="clear" w:color="auto" w:fill="auto"/>
          </w:tcPr>
          <w:p w14:paraId="2F369EAA" w14:textId="5E75DD8A"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_Heading 1</w:t>
            </w:r>
          </w:p>
        </w:tc>
        <w:tc>
          <w:tcPr>
            <w:tcW w:w="1686" w:type="pct"/>
            <w:shd w:val="clear" w:color="auto" w:fill="auto"/>
          </w:tcPr>
          <w:p w14:paraId="5D71B493"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Judul 1</w:t>
            </w:r>
          </w:p>
        </w:tc>
      </w:tr>
      <w:tr w:rsidR="00080FF5" w:rsidRPr="00B14FE7" w14:paraId="4CB874B3" w14:textId="77777777" w:rsidTr="00BD1ADE">
        <w:trPr>
          <w:trHeight w:val="68"/>
          <w:jc w:val="center"/>
        </w:trPr>
        <w:tc>
          <w:tcPr>
            <w:tcW w:w="616" w:type="pct"/>
            <w:shd w:val="clear" w:color="auto" w:fill="auto"/>
          </w:tcPr>
          <w:p w14:paraId="43DE8454"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7.</w:t>
            </w:r>
          </w:p>
        </w:tc>
        <w:tc>
          <w:tcPr>
            <w:tcW w:w="2698" w:type="pct"/>
            <w:shd w:val="clear" w:color="auto" w:fill="auto"/>
          </w:tcPr>
          <w:p w14:paraId="4A876627" w14:textId="05063C1A"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_Body</w:t>
            </w:r>
          </w:p>
        </w:tc>
        <w:tc>
          <w:tcPr>
            <w:tcW w:w="1686" w:type="pct"/>
            <w:shd w:val="clear" w:color="auto" w:fill="auto"/>
          </w:tcPr>
          <w:p w14:paraId="4766C5A0"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Paragraf</w:t>
            </w:r>
          </w:p>
        </w:tc>
      </w:tr>
      <w:tr w:rsidR="00080FF5" w:rsidRPr="00B14FE7" w14:paraId="25CEC8D7" w14:textId="77777777" w:rsidTr="00BD1ADE">
        <w:trPr>
          <w:trHeight w:val="68"/>
          <w:jc w:val="center"/>
        </w:trPr>
        <w:tc>
          <w:tcPr>
            <w:tcW w:w="616" w:type="pct"/>
            <w:shd w:val="clear" w:color="auto" w:fill="auto"/>
          </w:tcPr>
          <w:p w14:paraId="5B61CE3E"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8.</w:t>
            </w:r>
          </w:p>
        </w:tc>
        <w:tc>
          <w:tcPr>
            <w:tcW w:w="2698" w:type="pct"/>
            <w:shd w:val="clear" w:color="auto" w:fill="auto"/>
          </w:tcPr>
          <w:p w14:paraId="52320AD9" w14:textId="36B94641"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_Picture Capture</w:t>
            </w:r>
          </w:p>
        </w:tc>
        <w:tc>
          <w:tcPr>
            <w:tcW w:w="1686" w:type="pct"/>
            <w:shd w:val="clear" w:color="auto" w:fill="auto"/>
          </w:tcPr>
          <w:p w14:paraId="64D6F701"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Judul Gambar</w:t>
            </w:r>
          </w:p>
        </w:tc>
      </w:tr>
      <w:tr w:rsidR="00080FF5" w:rsidRPr="00B14FE7" w14:paraId="42462D4F" w14:textId="77777777" w:rsidTr="00BD1ADE">
        <w:trPr>
          <w:trHeight w:val="68"/>
          <w:jc w:val="center"/>
        </w:trPr>
        <w:tc>
          <w:tcPr>
            <w:tcW w:w="616" w:type="pct"/>
            <w:shd w:val="clear" w:color="auto" w:fill="auto"/>
          </w:tcPr>
          <w:p w14:paraId="08FBB407"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9.</w:t>
            </w:r>
          </w:p>
        </w:tc>
        <w:tc>
          <w:tcPr>
            <w:tcW w:w="2698" w:type="pct"/>
            <w:shd w:val="clear" w:color="auto" w:fill="auto"/>
          </w:tcPr>
          <w:p w14:paraId="3B3634CE" w14:textId="4328AFC0"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_Table Capture</w:t>
            </w:r>
          </w:p>
        </w:tc>
        <w:tc>
          <w:tcPr>
            <w:tcW w:w="1686" w:type="pct"/>
            <w:shd w:val="clear" w:color="auto" w:fill="auto"/>
          </w:tcPr>
          <w:p w14:paraId="29948885"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Judul Tabel</w:t>
            </w:r>
          </w:p>
        </w:tc>
      </w:tr>
      <w:tr w:rsidR="00080FF5" w:rsidRPr="00B14FE7" w14:paraId="5621BF55" w14:textId="77777777" w:rsidTr="00BD1ADE">
        <w:trPr>
          <w:trHeight w:val="68"/>
          <w:jc w:val="center"/>
        </w:trPr>
        <w:tc>
          <w:tcPr>
            <w:tcW w:w="616" w:type="pct"/>
            <w:shd w:val="clear" w:color="auto" w:fill="auto"/>
          </w:tcPr>
          <w:p w14:paraId="1945051F"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10.</w:t>
            </w:r>
          </w:p>
        </w:tc>
        <w:tc>
          <w:tcPr>
            <w:tcW w:w="2698" w:type="pct"/>
            <w:shd w:val="clear" w:color="auto" w:fill="auto"/>
          </w:tcPr>
          <w:p w14:paraId="07E22C70" w14:textId="7A06B349" w:rsidR="00080FF5" w:rsidRPr="00B14FE7" w:rsidRDefault="00B14FE7" w:rsidP="00AA007F">
            <w:pPr>
              <w:rPr>
                <w:rFonts w:ascii="Constantia" w:hAnsi="Constantia"/>
                <w:noProof/>
                <w:sz w:val="20"/>
                <w:lang w:val="en-ID"/>
              </w:rPr>
            </w:pPr>
            <w:r>
              <w:rPr>
                <w:rFonts w:ascii="Constantia" w:hAnsi="Constantia"/>
                <w:noProof/>
                <w:sz w:val="20"/>
                <w:lang w:val="en-ID"/>
              </w:rPr>
              <w:t>JSCE</w:t>
            </w:r>
            <w:r w:rsidR="00080FF5" w:rsidRPr="00B14FE7">
              <w:rPr>
                <w:rFonts w:ascii="Constantia" w:hAnsi="Constantia"/>
                <w:noProof/>
                <w:sz w:val="20"/>
                <w:lang w:val="en-ID"/>
              </w:rPr>
              <w:t>_Reference</w:t>
            </w:r>
          </w:p>
        </w:tc>
        <w:tc>
          <w:tcPr>
            <w:tcW w:w="1686" w:type="pct"/>
            <w:shd w:val="clear" w:color="auto" w:fill="auto"/>
          </w:tcPr>
          <w:p w14:paraId="0ACF84AE"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Daftar Pustaka</w:t>
            </w:r>
          </w:p>
        </w:tc>
      </w:tr>
      <w:tr w:rsidR="00080FF5" w:rsidRPr="00B14FE7" w14:paraId="4CEEB143" w14:textId="77777777" w:rsidTr="00BD1ADE">
        <w:trPr>
          <w:trHeight w:val="68"/>
          <w:jc w:val="center"/>
        </w:trPr>
        <w:tc>
          <w:tcPr>
            <w:tcW w:w="616" w:type="pct"/>
            <w:tcBorders>
              <w:bottom w:val="single" w:sz="4" w:space="0" w:color="auto"/>
            </w:tcBorders>
            <w:shd w:val="clear" w:color="auto" w:fill="auto"/>
          </w:tcPr>
          <w:p w14:paraId="67B5FB97" w14:textId="77777777" w:rsidR="00080FF5" w:rsidRPr="00B14FE7" w:rsidRDefault="00080FF5" w:rsidP="00AA007F">
            <w:pPr>
              <w:rPr>
                <w:rFonts w:ascii="Constantia" w:hAnsi="Constantia"/>
                <w:noProof/>
                <w:sz w:val="20"/>
                <w:lang w:val="en-ID"/>
              </w:rPr>
            </w:pPr>
          </w:p>
        </w:tc>
        <w:tc>
          <w:tcPr>
            <w:tcW w:w="2698" w:type="pct"/>
            <w:tcBorders>
              <w:bottom w:val="single" w:sz="4" w:space="0" w:color="auto"/>
            </w:tcBorders>
            <w:shd w:val="clear" w:color="auto" w:fill="auto"/>
          </w:tcPr>
          <w:p w14:paraId="4B81B648" w14:textId="77777777" w:rsidR="00080FF5" w:rsidRPr="00B14FE7" w:rsidRDefault="00080FF5" w:rsidP="00AA007F">
            <w:pPr>
              <w:rPr>
                <w:rFonts w:ascii="Constantia" w:hAnsi="Constantia"/>
                <w:noProof/>
                <w:sz w:val="20"/>
                <w:lang w:val="en-ID"/>
              </w:rPr>
            </w:pPr>
            <w:r w:rsidRPr="00B14FE7">
              <w:rPr>
                <w:rFonts w:ascii="Constantia" w:hAnsi="Constantia"/>
                <w:noProof/>
                <w:sz w:val="20"/>
                <w:lang w:val="en-ID"/>
              </w:rPr>
              <w:t>Dan seterusnya</w:t>
            </w:r>
          </w:p>
        </w:tc>
        <w:tc>
          <w:tcPr>
            <w:tcW w:w="1686" w:type="pct"/>
            <w:tcBorders>
              <w:bottom w:val="single" w:sz="4" w:space="0" w:color="auto"/>
            </w:tcBorders>
            <w:shd w:val="clear" w:color="auto" w:fill="auto"/>
          </w:tcPr>
          <w:p w14:paraId="4A3ACD9C" w14:textId="77777777" w:rsidR="00080FF5" w:rsidRPr="00B14FE7" w:rsidRDefault="00080FF5" w:rsidP="00AA007F">
            <w:pPr>
              <w:rPr>
                <w:rFonts w:ascii="Constantia" w:hAnsi="Constantia"/>
                <w:noProof/>
                <w:sz w:val="20"/>
                <w:lang w:val="en-ID"/>
              </w:rPr>
            </w:pPr>
          </w:p>
        </w:tc>
      </w:tr>
    </w:tbl>
    <w:p w14:paraId="7C133E23" w14:textId="77777777" w:rsidR="00A457B2" w:rsidRPr="00B14FE7" w:rsidRDefault="00080FF5" w:rsidP="004328A1">
      <w:pPr>
        <w:pStyle w:val="JPPMBody"/>
        <w:spacing w:before="60"/>
        <w:rPr>
          <w:noProof/>
          <w:szCs w:val="22"/>
          <w:lang w:val="en-ID"/>
        </w:rPr>
      </w:pPr>
      <w:r w:rsidRPr="00B14FE7">
        <w:rPr>
          <w:noProof/>
          <w:szCs w:val="22"/>
          <w:lang w:val="en-ID"/>
        </w:rPr>
        <w:t>Hasil berupa gambar, atau data yang dibuat gambar/skema/grafik/diagram/se</w:t>
      </w:r>
      <w:r w:rsidR="00903CDB" w:rsidRPr="00B14FE7">
        <w:rPr>
          <w:noProof/>
          <w:szCs w:val="22"/>
          <w:lang w:val="en-ID"/>
        </w:rPr>
        <w:t>-</w:t>
      </w:r>
      <w:r w:rsidRPr="00B14FE7">
        <w:rPr>
          <w:noProof/>
          <w:szCs w:val="22"/>
          <w:lang w:val="en-ID"/>
        </w:rPr>
        <w:t>bangsanya, pemaparannya juga mengikuti aturan yang ada; judul atau nama gambar ditaruh di bawah gambar, dari kiri, dan diberi jarak 1 spasi dari gambar. Bila lebih dari 1 baris, antarbaris diberi spasi tunggal. Sebagai contoh, dapat dilihat pada Gambar 1</w:t>
      </w:r>
      <w:r w:rsidR="00903CDB" w:rsidRPr="00B14FE7">
        <w:rPr>
          <w:noProof/>
          <w:szCs w:val="22"/>
          <w:lang w:val="en-ID"/>
        </w:rPr>
        <w:t>.</w:t>
      </w:r>
      <w:r w:rsidR="00A457B2" w:rsidRPr="00B14FE7">
        <w:rPr>
          <w:noProof/>
          <w:szCs w:val="22"/>
          <w:lang w:val="en-ID"/>
        </w:rPr>
        <w:t xml:space="preserve"> </w:t>
      </w:r>
    </w:p>
    <w:p w14:paraId="0943CD03" w14:textId="77777777" w:rsidR="00903CDB" w:rsidRPr="00B14FE7" w:rsidRDefault="00903CDB" w:rsidP="00A457B2">
      <w:pPr>
        <w:pStyle w:val="JPPMBody"/>
        <w:rPr>
          <w:noProof/>
          <w:lang w:val="en-ID"/>
        </w:rPr>
        <w:sectPr w:rsidR="00903CDB" w:rsidRPr="00B14FE7" w:rsidSect="00903CDB">
          <w:type w:val="continuous"/>
          <w:pgSz w:w="11907" w:h="16840" w:code="9"/>
          <w:pgMar w:top="1701" w:right="1134" w:bottom="1134" w:left="1701" w:header="850" w:footer="454" w:gutter="0"/>
          <w:cols w:num="2" w:space="454"/>
          <w:docGrid w:linePitch="360"/>
        </w:sectPr>
      </w:pPr>
    </w:p>
    <w:p w14:paraId="091CAF28" w14:textId="77777777" w:rsidR="00903CDB" w:rsidRPr="00B14FE7" w:rsidRDefault="00FA52C9" w:rsidP="00903CDB">
      <w:pPr>
        <w:pStyle w:val="JPPMBody"/>
        <w:ind w:firstLine="0"/>
        <w:jc w:val="center"/>
        <w:rPr>
          <w:noProof/>
          <w:lang w:val="en-ID"/>
        </w:rPr>
      </w:pPr>
      <w:r w:rsidRPr="00B14FE7">
        <w:rPr>
          <w:noProof/>
          <w:lang w:val="en-ID"/>
        </w:rPr>
        <w:lastRenderedPageBreak/>
        <w:drawing>
          <wp:inline distT="0" distB="0" distL="0" distR="0" wp14:anchorId="7B7DA4A6" wp14:editId="1E2280F3">
            <wp:extent cx="576072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6195"/>
                    <a:stretch/>
                  </pic:blipFill>
                  <pic:spPr bwMode="auto">
                    <a:xfrm>
                      <a:off x="0" y="0"/>
                      <a:ext cx="5760720" cy="3038475"/>
                    </a:xfrm>
                    <a:prstGeom prst="rect">
                      <a:avLst/>
                    </a:prstGeom>
                    <a:ln>
                      <a:noFill/>
                    </a:ln>
                    <a:extLst>
                      <a:ext uri="{53640926-AAD7-44D8-BBD7-CCE9431645EC}">
                        <a14:shadowObscured xmlns:a14="http://schemas.microsoft.com/office/drawing/2010/main"/>
                      </a:ext>
                    </a:extLst>
                  </pic:spPr>
                </pic:pic>
              </a:graphicData>
            </a:graphic>
          </wp:inline>
        </w:drawing>
      </w:r>
    </w:p>
    <w:p w14:paraId="2C783473" w14:textId="77777777" w:rsidR="00903CDB" w:rsidRPr="00B14FE7" w:rsidRDefault="00080FF5" w:rsidP="00903CDB">
      <w:pPr>
        <w:pStyle w:val="JPPMPictureCapture"/>
        <w:rPr>
          <w:noProof/>
          <w:lang w:val="en-ID"/>
        </w:rPr>
      </w:pPr>
      <w:r w:rsidRPr="00B14FE7">
        <w:rPr>
          <w:noProof/>
          <w:lang w:val="en-ID"/>
        </w:rPr>
        <w:t xml:space="preserve">Gambar 1. Memunculkan </w:t>
      </w:r>
      <w:r w:rsidRPr="00B14FE7">
        <w:rPr>
          <w:i/>
          <w:noProof/>
          <w:lang w:val="en-ID"/>
        </w:rPr>
        <w:t>Style</w:t>
      </w:r>
      <w:r w:rsidRPr="00B14FE7">
        <w:rPr>
          <w:noProof/>
          <w:lang w:val="en-ID"/>
        </w:rPr>
        <w:t xml:space="preserve"> dalam </w:t>
      </w:r>
      <w:r w:rsidRPr="00B14FE7">
        <w:rPr>
          <w:i/>
          <w:noProof/>
          <w:lang w:val="en-ID"/>
        </w:rPr>
        <w:t>Template</w:t>
      </w:r>
    </w:p>
    <w:p w14:paraId="1A80EBFB" w14:textId="77777777" w:rsidR="00903CDB" w:rsidRPr="00B14FE7" w:rsidRDefault="00903CDB" w:rsidP="00903CDB">
      <w:pPr>
        <w:pStyle w:val="JPPMBody"/>
        <w:rPr>
          <w:noProof/>
          <w:lang w:val="en-ID"/>
        </w:rPr>
        <w:sectPr w:rsidR="00903CDB" w:rsidRPr="00B14FE7" w:rsidSect="00903CDB">
          <w:type w:val="continuous"/>
          <w:pgSz w:w="11907" w:h="16840" w:code="9"/>
          <w:pgMar w:top="1701" w:right="1134" w:bottom="1134" w:left="1701" w:header="850" w:footer="454" w:gutter="0"/>
          <w:cols w:space="454"/>
          <w:docGrid w:linePitch="360"/>
        </w:sectPr>
      </w:pPr>
    </w:p>
    <w:p w14:paraId="5EE9CB9B" w14:textId="77777777" w:rsidR="00903CDB" w:rsidRPr="00B14FE7" w:rsidRDefault="00903CDB" w:rsidP="00903CDB">
      <w:pPr>
        <w:pStyle w:val="JPPMBody"/>
        <w:rPr>
          <w:noProof/>
          <w:lang w:val="en-ID"/>
        </w:rPr>
      </w:pPr>
      <w:r w:rsidRPr="00B14FE7">
        <w:rPr>
          <w:noProof/>
          <w:lang w:val="en-ID"/>
        </w:rPr>
        <w:t xml:space="preserve">Pembahasan difokuskan pada mengaitkan data dan hasil analisisnya dengan permasalahan atau tujuan penelitian dan konteks teoretis yang lebih luas. Dapat juga pembahasan merupakan jawaban pertanyaan mengapa ditemukan fakta seperti pada data. </w:t>
      </w:r>
    </w:p>
    <w:p w14:paraId="4A34E7D4" w14:textId="77777777" w:rsidR="00903CDB" w:rsidRPr="00B14FE7" w:rsidRDefault="00903CDB" w:rsidP="00903CDB">
      <w:pPr>
        <w:pStyle w:val="JPPMBody"/>
        <w:rPr>
          <w:noProof/>
          <w:lang w:val="en-ID"/>
        </w:rPr>
      </w:pPr>
      <w:r w:rsidRPr="00B14FE7">
        <w:rPr>
          <w:noProof/>
          <w:lang w:val="en-ID"/>
        </w:rPr>
        <w:t>Pembahasan ditulis melekat dengan data yang dibahas. Pembahasan diusahakan tidak te</w:t>
      </w:r>
      <w:r w:rsidR="00F30FD9" w:rsidRPr="00B14FE7">
        <w:rPr>
          <w:noProof/>
          <w:lang w:val="en-ID"/>
        </w:rPr>
        <w:t xml:space="preserve">rpisah dengan data yang </w:t>
      </w:r>
      <w:r w:rsidR="00467B6F" w:rsidRPr="00B14FE7">
        <w:rPr>
          <w:noProof/>
          <w:lang w:val="en-ID"/>
        </w:rPr>
        <w:t>dibahas. Proporsi untuk bagian h</w:t>
      </w:r>
      <w:r w:rsidR="00F30FD9" w:rsidRPr="00B14FE7">
        <w:rPr>
          <w:noProof/>
          <w:lang w:val="en-ID"/>
        </w:rPr>
        <w:t xml:space="preserve">asil </w:t>
      </w:r>
      <w:r w:rsidR="00FA52C9" w:rsidRPr="00B14FE7">
        <w:rPr>
          <w:noProof/>
          <w:lang w:val="en-ID"/>
        </w:rPr>
        <w:t>dan</w:t>
      </w:r>
      <w:r w:rsidR="00467B6F" w:rsidRPr="00B14FE7">
        <w:rPr>
          <w:noProof/>
          <w:lang w:val="en-ID"/>
        </w:rPr>
        <w:t xml:space="preserve"> p</w:t>
      </w:r>
      <w:r w:rsidR="00F30FD9" w:rsidRPr="00B14FE7">
        <w:rPr>
          <w:noProof/>
          <w:lang w:val="en-ID"/>
        </w:rPr>
        <w:t>e</w:t>
      </w:r>
      <w:r w:rsidR="00FA52C9" w:rsidRPr="00B14FE7">
        <w:rPr>
          <w:noProof/>
          <w:lang w:val="en-ID"/>
        </w:rPr>
        <w:t>mbahasan 6</w:t>
      </w:r>
      <w:r w:rsidR="00F30FD9" w:rsidRPr="00B14FE7">
        <w:rPr>
          <w:noProof/>
          <w:lang w:val="en-ID"/>
        </w:rPr>
        <w:t>5% dari keseluruhan manuscript.</w:t>
      </w:r>
    </w:p>
    <w:p w14:paraId="6AAE86C8" w14:textId="77777777" w:rsidR="00903CDB" w:rsidRPr="00B14FE7" w:rsidRDefault="00903CDB" w:rsidP="002E2F63">
      <w:pPr>
        <w:pStyle w:val="JPPMHeading1"/>
        <w:rPr>
          <w:noProof/>
          <w:lang w:val="en-ID"/>
        </w:rPr>
      </w:pPr>
      <w:r w:rsidRPr="00B14FE7">
        <w:rPr>
          <w:noProof/>
          <w:lang w:val="en-ID"/>
        </w:rPr>
        <w:t xml:space="preserve">SIMPULAN </w:t>
      </w:r>
      <w:r w:rsidR="00237BE4" w:rsidRPr="00B14FE7">
        <w:rPr>
          <w:noProof/>
          <w:lang w:val="en-ID"/>
        </w:rPr>
        <w:t>(10</w:t>
      </w:r>
      <w:r w:rsidR="002E2F63" w:rsidRPr="00B14FE7">
        <w:rPr>
          <w:noProof/>
          <w:lang w:val="en-ID"/>
        </w:rPr>
        <w:t>%)</w:t>
      </w:r>
    </w:p>
    <w:p w14:paraId="44758D88" w14:textId="77777777" w:rsidR="00903CDB" w:rsidRPr="00B14FE7" w:rsidRDefault="00FA52C9" w:rsidP="00FA52C9">
      <w:pPr>
        <w:ind w:firstLine="720"/>
        <w:jc w:val="both"/>
        <w:rPr>
          <w:rFonts w:ascii="Constantia" w:hAnsi="Constantia"/>
          <w:noProof/>
          <w:sz w:val="22"/>
          <w:szCs w:val="22"/>
          <w:lang w:val="en-ID"/>
        </w:rPr>
      </w:pPr>
      <w:r w:rsidRPr="00B14FE7">
        <w:rPr>
          <w:rFonts w:ascii="Constantia" w:hAnsi="Constantia"/>
          <w:noProof/>
          <w:sz w:val="22"/>
          <w:szCs w:val="22"/>
          <w:lang w:val="en-ID"/>
        </w:rPr>
        <w:t xml:space="preserve">Berisi secara singkat, </w:t>
      </w:r>
      <w:r w:rsidR="00F30FD9" w:rsidRPr="00B14FE7">
        <w:rPr>
          <w:rFonts w:ascii="Constantia" w:hAnsi="Constantia"/>
          <w:noProof/>
          <w:sz w:val="22"/>
          <w:szCs w:val="22"/>
          <w:lang w:val="en-ID"/>
        </w:rPr>
        <w:t>jelas</w:t>
      </w:r>
      <w:r w:rsidRPr="00B14FE7">
        <w:rPr>
          <w:rFonts w:ascii="Constantia" w:hAnsi="Constantia"/>
          <w:noProof/>
          <w:sz w:val="22"/>
          <w:szCs w:val="22"/>
          <w:lang w:val="en-ID"/>
        </w:rPr>
        <w:t xml:space="preserve"> dan logis</w:t>
      </w:r>
      <w:r w:rsidR="00F30FD9" w:rsidRPr="00B14FE7">
        <w:rPr>
          <w:rFonts w:ascii="Constantia" w:hAnsi="Constantia"/>
          <w:noProof/>
          <w:sz w:val="22"/>
          <w:szCs w:val="22"/>
          <w:lang w:val="en-ID"/>
        </w:rPr>
        <w:t xml:space="preserve"> </w:t>
      </w:r>
      <w:r w:rsidRPr="00B14FE7">
        <w:rPr>
          <w:rFonts w:ascii="Constantia" w:hAnsi="Constantia"/>
          <w:noProof/>
          <w:sz w:val="22"/>
          <w:szCs w:val="22"/>
          <w:lang w:val="en-ID"/>
        </w:rPr>
        <w:t>yang mencakup jawaban</w:t>
      </w:r>
      <w:r w:rsidR="00F30FD9" w:rsidRPr="00B14FE7">
        <w:rPr>
          <w:rFonts w:ascii="Constantia" w:hAnsi="Constantia"/>
          <w:noProof/>
          <w:sz w:val="22"/>
          <w:szCs w:val="22"/>
          <w:lang w:val="en-ID"/>
        </w:rPr>
        <w:t xml:space="preserve"> permasalahan atau tujuan pen</w:t>
      </w:r>
      <w:r w:rsidRPr="00B14FE7">
        <w:rPr>
          <w:rFonts w:ascii="Constantia" w:hAnsi="Constantia"/>
          <w:noProof/>
          <w:sz w:val="22"/>
          <w:szCs w:val="22"/>
          <w:lang w:val="en-ID"/>
        </w:rPr>
        <w:t xml:space="preserve">elitian (jangan membahas lagi). </w:t>
      </w:r>
      <w:r w:rsidR="005352AD" w:rsidRPr="00B14FE7">
        <w:rPr>
          <w:rFonts w:ascii="Constantia" w:hAnsi="Constantia"/>
          <w:noProof/>
          <w:sz w:val="22"/>
          <w:szCs w:val="22"/>
          <w:lang w:val="en-ID"/>
        </w:rPr>
        <w:t>Sehingga simpulan tidak hanya mengulangi data dalam hasil maupun pembahasan, namun berupa substansi pemaknaan. Ia dapat berupa pernyataan tentang apa yang diharapkan, sebagaimana dinyatakan dalam bab "Pendahuluan" yang akhirnya dapat menghasilkan bab "Hasil dan Pembahasan" sehingga ada kompatibilitas. Selain itu, dapat juga ditambahkan prospek pengembangan hasil penelitian dan prospek aplikasi penelitian selanjutnya ke depan (berdasarkan hasil dan pembahasan).</w:t>
      </w:r>
      <w:r w:rsidRPr="00B14FE7">
        <w:rPr>
          <w:rFonts w:ascii="Constantia" w:hAnsi="Constantia"/>
          <w:noProof/>
          <w:sz w:val="22"/>
          <w:szCs w:val="22"/>
          <w:lang w:val="en-ID"/>
        </w:rPr>
        <w:t xml:space="preserve"> </w:t>
      </w:r>
      <w:r w:rsidR="00F30FD9" w:rsidRPr="00B14FE7">
        <w:rPr>
          <w:rFonts w:ascii="Constantia" w:hAnsi="Constantia"/>
          <w:noProof/>
          <w:sz w:val="22"/>
          <w:szCs w:val="22"/>
          <w:lang w:val="en-ID"/>
        </w:rPr>
        <w:t>Tuliskan dalam satu paragraf. Proporsi untuk bagian</w:t>
      </w:r>
      <w:r w:rsidR="00237BE4" w:rsidRPr="00B14FE7">
        <w:rPr>
          <w:rFonts w:ascii="Constantia" w:hAnsi="Constantia"/>
          <w:noProof/>
          <w:sz w:val="22"/>
          <w:szCs w:val="22"/>
          <w:lang w:val="en-ID"/>
        </w:rPr>
        <w:t xml:space="preserve"> Simpulan ini tidak lebih dari 10</w:t>
      </w:r>
      <w:r w:rsidR="00F30FD9" w:rsidRPr="00B14FE7">
        <w:rPr>
          <w:rFonts w:ascii="Constantia" w:hAnsi="Constantia"/>
          <w:noProof/>
          <w:sz w:val="22"/>
          <w:szCs w:val="22"/>
          <w:lang w:val="en-ID"/>
        </w:rPr>
        <w:t>% dari keseluruhan manuscript.</w:t>
      </w:r>
    </w:p>
    <w:p w14:paraId="6CC3834E" w14:textId="77777777" w:rsidR="00FA52C9" w:rsidRPr="00B14FE7" w:rsidRDefault="00FA52C9" w:rsidP="002E2F63">
      <w:pPr>
        <w:pStyle w:val="JPPMHeading1"/>
        <w:rPr>
          <w:noProof/>
          <w:lang w:val="en-ID"/>
        </w:rPr>
      </w:pPr>
    </w:p>
    <w:p w14:paraId="23912C91" w14:textId="77777777" w:rsidR="00903CDB" w:rsidRPr="00B14FE7" w:rsidRDefault="00903CDB" w:rsidP="002E2F63">
      <w:pPr>
        <w:pStyle w:val="JPPMHeading1"/>
        <w:rPr>
          <w:noProof/>
          <w:lang w:val="en-ID"/>
        </w:rPr>
      </w:pPr>
      <w:r w:rsidRPr="00B14FE7">
        <w:rPr>
          <w:noProof/>
          <w:lang w:val="en-ID"/>
        </w:rPr>
        <w:t>DAFTAR PUSTAKA</w:t>
      </w:r>
    </w:p>
    <w:p w14:paraId="13677971" w14:textId="77777777" w:rsidR="00903CDB" w:rsidRPr="00B14FE7" w:rsidRDefault="00903CDB" w:rsidP="005352AD">
      <w:pPr>
        <w:widowControl w:val="0"/>
        <w:autoSpaceDE w:val="0"/>
        <w:autoSpaceDN w:val="0"/>
        <w:adjustRightInd w:val="0"/>
        <w:ind w:firstLine="720"/>
        <w:jc w:val="both"/>
        <w:rPr>
          <w:rFonts w:ascii="Constantia" w:hAnsi="Constantia"/>
          <w:bCs/>
          <w:noProof/>
          <w:sz w:val="22"/>
          <w:szCs w:val="22"/>
          <w:lang w:val="en-ID"/>
        </w:rPr>
      </w:pPr>
      <w:r w:rsidRPr="00B14FE7">
        <w:rPr>
          <w:rFonts w:ascii="Constantia" w:hAnsi="Constantia"/>
          <w:noProof/>
          <w:sz w:val="22"/>
          <w:szCs w:val="22"/>
          <w:lang w:val="en-ID"/>
        </w:rPr>
        <w:t xml:space="preserve">Penyusunan Daftar Pustaka yang mengikuti teknik yang standar </w:t>
      </w:r>
      <w:r w:rsidR="00237BE4" w:rsidRPr="00B14FE7">
        <w:rPr>
          <w:rFonts w:ascii="Constantia" w:hAnsi="Constantia"/>
          <w:noProof/>
          <w:sz w:val="22"/>
          <w:szCs w:val="22"/>
          <w:lang w:val="en-ID"/>
        </w:rPr>
        <w:t>APA Style</w:t>
      </w:r>
      <w:r w:rsidRPr="00B14FE7">
        <w:rPr>
          <w:rFonts w:ascii="Constantia" w:hAnsi="Constantia"/>
          <w:noProof/>
          <w:sz w:val="22"/>
          <w:szCs w:val="22"/>
          <w:lang w:val="en-ID"/>
        </w:rPr>
        <w:t xml:space="preserve">. Untuk menjaga konsistensi cara pengacuan, pengutipan dan daftar pustaka sebaiknya menggunakan aplikasi </w:t>
      </w:r>
      <w:r w:rsidRPr="00B14FE7">
        <w:rPr>
          <w:rFonts w:ascii="Constantia" w:hAnsi="Constantia"/>
          <w:i/>
          <w:noProof/>
          <w:sz w:val="22"/>
          <w:szCs w:val="22"/>
          <w:lang w:val="en-ID"/>
        </w:rPr>
        <w:t>Reference Manager</w:t>
      </w:r>
      <w:r w:rsidRPr="00B14FE7">
        <w:rPr>
          <w:rFonts w:ascii="Constantia" w:hAnsi="Constantia"/>
          <w:noProof/>
          <w:sz w:val="22"/>
          <w:szCs w:val="22"/>
          <w:lang w:val="en-ID"/>
        </w:rPr>
        <w:t xml:space="preserve">, seperti Zotero, Mendeley, atau aplikasi berbayar yang lain. Ditulis dalam spasi tunggal, antardaftar pustaka diberi jarak 1 spasi. </w:t>
      </w:r>
      <w:r w:rsidR="005352AD" w:rsidRPr="00B14FE7">
        <w:rPr>
          <w:rFonts w:ascii="Constantia" w:hAnsi="Constantia"/>
          <w:noProof/>
          <w:sz w:val="22"/>
          <w:szCs w:val="22"/>
          <w:lang w:val="en-ID"/>
        </w:rPr>
        <w:t xml:space="preserve">Daftar pustaka diurutkan sesuai dengan alfabet. Semua yang dirujuk dalam artikel harus tertulis dalam daftar pustaka dan semua yang tertulis dalam daftar pustaka harus dirujuk dalam artikel. </w:t>
      </w:r>
      <w:r w:rsidRPr="00B14FE7">
        <w:rPr>
          <w:noProof/>
          <w:lang w:val="en-ID"/>
        </w:rPr>
        <w:t xml:space="preserve">Sebagian contoh cara penulisan referensi/ </w:t>
      </w:r>
      <w:r w:rsidR="005352AD" w:rsidRPr="00B14FE7">
        <w:rPr>
          <w:noProof/>
          <w:lang w:val="en-ID"/>
        </w:rPr>
        <w:t xml:space="preserve">acuan di dalam </w:t>
      </w:r>
      <w:r w:rsidR="00FA52C9" w:rsidRPr="00B14FE7">
        <w:rPr>
          <w:noProof/>
          <w:lang w:val="en-ID"/>
        </w:rPr>
        <w:t>daftar pustaka</w:t>
      </w:r>
      <w:r w:rsidR="005352AD" w:rsidRPr="00B14FE7">
        <w:rPr>
          <w:noProof/>
          <w:lang w:val="en-ID"/>
        </w:rPr>
        <w:t xml:space="preserve"> adalah sebagai berikut: </w:t>
      </w:r>
    </w:p>
    <w:p w14:paraId="03AA9176" w14:textId="77777777" w:rsidR="00237BE4" w:rsidRPr="00B14FE7" w:rsidRDefault="00237BE4" w:rsidP="00237BE4">
      <w:pPr>
        <w:widowControl w:val="0"/>
        <w:autoSpaceDE w:val="0"/>
        <w:autoSpaceDN w:val="0"/>
        <w:adjustRightInd w:val="0"/>
        <w:rPr>
          <w:bCs/>
          <w:noProof/>
          <w:lang w:val="en-ID"/>
        </w:rPr>
      </w:pPr>
    </w:p>
    <w:p w14:paraId="419B1231" w14:textId="77777777" w:rsidR="005352AD" w:rsidRPr="00B14FE7" w:rsidRDefault="005352AD" w:rsidP="005352AD">
      <w:pPr>
        <w:widowControl w:val="0"/>
        <w:autoSpaceDE w:val="0"/>
        <w:autoSpaceDN w:val="0"/>
        <w:adjustRightInd w:val="0"/>
        <w:rPr>
          <w:rFonts w:ascii="Constantia" w:hAnsi="Constantia"/>
          <w:bCs/>
          <w:noProof/>
          <w:sz w:val="22"/>
          <w:szCs w:val="22"/>
          <w:lang w:val="en-ID"/>
        </w:rPr>
      </w:pPr>
      <w:r w:rsidRPr="00B14FE7">
        <w:rPr>
          <w:rFonts w:ascii="Constantia" w:hAnsi="Constantia"/>
          <w:bCs/>
          <w:noProof/>
          <w:sz w:val="22"/>
          <w:szCs w:val="22"/>
          <w:lang w:val="en-ID"/>
        </w:rPr>
        <w:t xml:space="preserve">(Jenis: buku </w:t>
      </w:r>
      <w:r w:rsidRPr="00B14FE7">
        <w:rPr>
          <w:rFonts w:ascii="Constantia" w:hAnsi="Constantia"/>
          <w:bCs/>
          <w:i/>
          <w:noProof/>
          <w:sz w:val="22"/>
          <w:szCs w:val="22"/>
          <w:lang w:val="en-ID"/>
        </w:rPr>
        <w:t>author</w:t>
      </w:r>
      <w:r w:rsidRPr="00B14FE7">
        <w:rPr>
          <w:rFonts w:ascii="Constantia" w:hAnsi="Constantia"/>
          <w:bCs/>
          <w:noProof/>
          <w:sz w:val="22"/>
          <w:szCs w:val="22"/>
          <w:lang w:val="en-ID"/>
        </w:rPr>
        <w:t xml:space="preserve"> sama dengan penerbit)</w:t>
      </w:r>
    </w:p>
    <w:p w14:paraId="7515AFB9"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American Psychological Association. (2010). </w:t>
      </w:r>
      <w:r w:rsidRPr="00B14FE7">
        <w:rPr>
          <w:rFonts w:ascii="Constantia" w:hAnsi="Constantia"/>
          <w:i/>
          <w:sz w:val="22"/>
          <w:szCs w:val="22"/>
          <w:lang w:val="en-ID"/>
        </w:rPr>
        <w:t>Publication manual of the American Psychological Association</w:t>
      </w:r>
      <w:r w:rsidRPr="00B14FE7">
        <w:rPr>
          <w:rFonts w:ascii="Constantia" w:hAnsi="Constantia"/>
          <w:sz w:val="22"/>
          <w:szCs w:val="22"/>
          <w:lang w:val="en-ID"/>
        </w:rPr>
        <w:t xml:space="preserve"> (6 ed.). Washington, DC: Author.</w:t>
      </w:r>
    </w:p>
    <w:p w14:paraId="5C0348D0" w14:textId="77777777" w:rsidR="005352AD" w:rsidRPr="00B14FE7" w:rsidRDefault="005352AD" w:rsidP="005352AD">
      <w:pPr>
        <w:pStyle w:val="EndNoteBibliography"/>
        <w:ind w:left="720" w:hanging="720"/>
        <w:rPr>
          <w:rFonts w:ascii="Constantia" w:hAnsi="Constantia"/>
          <w:sz w:val="22"/>
          <w:szCs w:val="22"/>
          <w:lang w:val="en-ID"/>
        </w:rPr>
      </w:pPr>
    </w:p>
    <w:p w14:paraId="050D301A"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(Jenis: </w:t>
      </w:r>
      <w:r w:rsidRPr="00B14FE7">
        <w:rPr>
          <w:rFonts w:ascii="Constantia" w:hAnsi="Constantia"/>
          <w:i/>
          <w:sz w:val="22"/>
          <w:szCs w:val="22"/>
          <w:lang w:val="en-ID"/>
        </w:rPr>
        <w:t>e-book</w:t>
      </w:r>
      <w:r w:rsidRPr="00B14FE7">
        <w:rPr>
          <w:rFonts w:ascii="Constantia" w:hAnsi="Constantia"/>
          <w:sz w:val="22"/>
          <w:szCs w:val="22"/>
          <w:lang w:val="en-ID"/>
        </w:rPr>
        <w:t>)</w:t>
      </w:r>
    </w:p>
    <w:p w14:paraId="65FB156F"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Bransford, J. D., Brown, A. L., &amp; Cocking, R. R. (2005). </w:t>
      </w:r>
      <w:r w:rsidRPr="00B14FE7">
        <w:rPr>
          <w:rFonts w:ascii="Constantia" w:hAnsi="Constantia"/>
          <w:i/>
          <w:sz w:val="22"/>
          <w:szCs w:val="22"/>
          <w:lang w:val="en-ID"/>
        </w:rPr>
        <w:t xml:space="preserve">How people learn: Brain, mind, experience and school. </w:t>
      </w:r>
      <w:r w:rsidRPr="00B14FE7">
        <w:rPr>
          <w:rFonts w:ascii="Constantia" w:hAnsi="Constantia"/>
          <w:sz w:val="22"/>
          <w:szCs w:val="22"/>
          <w:lang w:val="en-ID"/>
        </w:rPr>
        <w:t xml:space="preserve">  from https://www.nap.edu/catalog/9853/how-people-learn-brain-mind-experience-and-school-expanded-edition. </w:t>
      </w:r>
    </w:p>
    <w:p w14:paraId="6C7221CE" w14:textId="77777777" w:rsidR="005352AD" w:rsidRPr="00B14FE7" w:rsidRDefault="005352AD" w:rsidP="005352AD">
      <w:pPr>
        <w:rPr>
          <w:rStyle w:val="Emphasis"/>
          <w:rFonts w:ascii="Constantia" w:hAnsi="Constantia"/>
          <w:i w:val="0"/>
          <w:noProof/>
          <w:sz w:val="22"/>
          <w:szCs w:val="22"/>
          <w:lang w:val="en-ID"/>
        </w:rPr>
      </w:pPr>
    </w:p>
    <w:p w14:paraId="7187DDE9"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(Jenis: </w:t>
      </w:r>
      <w:r w:rsidRPr="00B14FE7">
        <w:rPr>
          <w:rFonts w:ascii="Constantia" w:hAnsi="Constantia"/>
          <w:i/>
          <w:sz w:val="22"/>
          <w:szCs w:val="22"/>
          <w:lang w:val="en-ID"/>
        </w:rPr>
        <w:t xml:space="preserve">edited book </w:t>
      </w:r>
      <w:r w:rsidRPr="00B14FE7">
        <w:rPr>
          <w:rFonts w:ascii="Constantia" w:hAnsi="Constantia"/>
          <w:sz w:val="22"/>
          <w:szCs w:val="22"/>
          <w:lang w:val="en-ID"/>
        </w:rPr>
        <w:t>dengan dua editor atau lebih)</w:t>
      </w:r>
    </w:p>
    <w:p w14:paraId="04591A13"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Tobias, S., &amp; Duffy, T. M. (Eds.). (2009). </w:t>
      </w:r>
      <w:r w:rsidRPr="00B14FE7">
        <w:rPr>
          <w:rFonts w:ascii="Constantia" w:hAnsi="Constantia"/>
          <w:i/>
          <w:sz w:val="22"/>
          <w:szCs w:val="22"/>
          <w:lang w:val="en-ID"/>
        </w:rPr>
        <w:t>Constructivist instruction: Success or failure?</w:t>
      </w:r>
      <w:r w:rsidRPr="00B14FE7">
        <w:rPr>
          <w:rFonts w:ascii="Constantia" w:hAnsi="Constantia"/>
          <w:sz w:val="22"/>
          <w:szCs w:val="22"/>
          <w:lang w:val="en-ID"/>
        </w:rPr>
        <w:t xml:space="preserve"> New York, NY: Routledge.</w:t>
      </w:r>
    </w:p>
    <w:p w14:paraId="694A0A11" w14:textId="77777777" w:rsidR="005352AD" w:rsidRPr="00B14FE7" w:rsidRDefault="005352AD" w:rsidP="005352AD">
      <w:pPr>
        <w:pStyle w:val="EndNoteBibliography"/>
        <w:ind w:left="720" w:hanging="720"/>
        <w:rPr>
          <w:rFonts w:ascii="Constantia" w:hAnsi="Constantia"/>
          <w:sz w:val="22"/>
          <w:szCs w:val="22"/>
          <w:lang w:val="en-ID"/>
        </w:rPr>
      </w:pPr>
    </w:p>
    <w:p w14:paraId="58710CBC"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(Jenis: </w:t>
      </w:r>
      <w:r w:rsidRPr="00B14FE7">
        <w:rPr>
          <w:rFonts w:ascii="Constantia" w:hAnsi="Constantia"/>
          <w:i/>
          <w:sz w:val="22"/>
          <w:szCs w:val="22"/>
          <w:lang w:val="en-ID"/>
        </w:rPr>
        <w:t>book section</w:t>
      </w:r>
      <w:r w:rsidRPr="00B14FE7">
        <w:rPr>
          <w:rFonts w:ascii="Constantia" w:hAnsi="Constantia"/>
          <w:sz w:val="22"/>
          <w:szCs w:val="22"/>
          <w:lang w:val="en-ID"/>
        </w:rPr>
        <w:t>)</w:t>
      </w:r>
    </w:p>
    <w:p w14:paraId="04026AFB"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Sahlberg, P. (2012). The most wanted: Teachers and teacher education in Finland. In L. Darling-Hammond &amp; A. Lieberman (Eds.), </w:t>
      </w:r>
      <w:r w:rsidRPr="00B14FE7">
        <w:rPr>
          <w:rFonts w:ascii="Constantia" w:hAnsi="Constantia"/>
          <w:i/>
          <w:sz w:val="22"/>
          <w:szCs w:val="22"/>
          <w:lang w:val="en-ID"/>
        </w:rPr>
        <w:t>Teacher education around the world: changing policies and practices</w:t>
      </w:r>
      <w:r w:rsidRPr="00B14FE7">
        <w:rPr>
          <w:rFonts w:ascii="Constantia" w:hAnsi="Constantia"/>
          <w:sz w:val="22"/>
          <w:szCs w:val="22"/>
          <w:lang w:val="en-ID"/>
        </w:rPr>
        <w:t>. London: Routledge.</w:t>
      </w:r>
    </w:p>
    <w:p w14:paraId="6BCEDB20" w14:textId="77777777" w:rsidR="005352AD" w:rsidRPr="00B14FE7" w:rsidRDefault="005352AD" w:rsidP="005352AD">
      <w:pPr>
        <w:pStyle w:val="EndNoteBibliography"/>
        <w:ind w:left="720" w:hanging="720"/>
        <w:rPr>
          <w:rFonts w:ascii="Constantia" w:hAnsi="Constantia"/>
          <w:sz w:val="22"/>
          <w:szCs w:val="22"/>
          <w:lang w:val="en-ID"/>
        </w:rPr>
      </w:pPr>
    </w:p>
    <w:p w14:paraId="79B94073"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buku satu pengarang)</w:t>
      </w:r>
    </w:p>
    <w:p w14:paraId="52EA7649"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Schunk, D. H. (2012a). </w:t>
      </w:r>
      <w:r w:rsidRPr="00B14FE7">
        <w:rPr>
          <w:rFonts w:ascii="Constantia" w:hAnsi="Constantia"/>
          <w:i/>
          <w:sz w:val="22"/>
          <w:szCs w:val="22"/>
          <w:lang w:val="en-ID"/>
        </w:rPr>
        <w:t>Learning theories an educational perspective</w:t>
      </w:r>
      <w:r w:rsidRPr="00B14FE7">
        <w:rPr>
          <w:rFonts w:ascii="Constantia" w:hAnsi="Constantia"/>
          <w:sz w:val="22"/>
          <w:szCs w:val="22"/>
          <w:lang w:val="en-ID"/>
        </w:rPr>
        <w:t>. Boston, MA: Pearson Education, Inc.</w:t>
      </w:r>
    </w:p>
    <w:p w14:paraId="07C8A7C3" w14:textId="77777777" w:rsidR="005352AD" w:rsidRPr="00B14FE7" w:rsidRDefault="005352AD" w:rsidP="005352AD">
      <w:pPr>
        <w:pStyle w:val="EndNoteBibliography"/>
        <w:ind w:left="720" w:hanging="720"/>
        <w:rPr>
          <w:rFonts w:ascii="Constantia" w:hAnsi="Constantia"/>
          <w:sz w:val="22"/>
          <w:szCs w:val="22"/>
          <w:lang w:val="en-ID"/>
        </w:rPr>
      </w:pPr>
    </w:p>
    <w:p w14:paraId="37D8A421"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buku yang diterjemahkan)</w:t>
      </w:r>
    </w:p>
    <w:p w14:paraId="0D1D59FD"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Schunk, D. H. (2012b). </w:t>
      </w:r>
      <w:r w:rsidRPr="00B14FE7">
        <w:rPr>
          <w:rFonts w:ascii="Constantia" w:hAnsi="Constantia"/>
          <w:i/>
          <w:iCs/>
          <w:sz w:val="22"/>
          <w:szCs w:val="22"/>
          <w:lang w:val="en-ID"/>
        </w:rPr>
        <w:t>Learning theories an educational perspective</w:t>
      </w:r>
      <w:r w:rsidRPr="00B14FE7">
        <w:rPr>
          <w:rFonts w:ascii="Constantia" w:hAnsi="Constantia"/>
          <w:sz w:val="22"/>
          <w:szCs w:val="22"/>
          <w:lang w:val="en-ID"/>
        </w:rPr>
        <w:t xml:space="preserve"> (E. Hamdiah &amp; R. Fajar, Trans.). Yogyakarta: Pustaka Pelajar. (Original work published 2012).</w:t>
      </w:r>
    </w:p>
    <w:p w14:paraId="3A11E3C7" w14:textId="77777777" w:rsidR="005352AD" w:rsidRPr="00B14FE7" w:rsidRDefault="005352AD" w:rsidP="005352AD">
      <w:pPr>
        <w:pStyle w:val="EndNoteBibliography"/>
        <w:ind w:left="720" w:hanging="720"/>
        <w:rPr>
          <w:rFonts w:ascii="Constantia" w:hAnsi="Constantia"/>
          <w:sz w:val="22"/>
          <w:szCs w:val="22"/>
          <w:lang w:val="en-ID"/>
        </w:rPr>
      </w:pPr>
    </w:p>
    <w:p w14:paraId="5B5C0ADB"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buku dua pengarang)</w:t>
      </w:r>
    </w:p>
    <w:p w14:paraId="75194AEC"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Tabachnick, B. G., &amp; Fidell, L. S. (2007). </w:t>
      </w:r>
      <w:r w:rsidRPr="00B14FE7">
        <w:rPr>
          <w:rFonts w:ascii="Constantia" w:hAnsi="Constantia"/>
          <w:i/>
          <w:sz w:val="22"/>
          <w:szCs w:val="22"/>
          <w:lang w:val="en-ID"/>
        </w:rPr>
        <w:t>Using multivariate statistics</w:t>
      </w:r>
      <w:r w:rsidRPr="00B14FE7">
        <w:rPr>
          <w:rFonts w:ascii="Constantia" w:hAnsi="Constantia"/>
          <w:sz w:val="22"/>
          <w:szCs w:val="22"/>
          <w:lang w:val="en-ID"/>
        </w:rPr>
        <w:t xml:space="preserve"> (Fifth ed.). Needham Heights, MA: Allyn &amp; Bacon.</w:t>
      </w:r>
    </w:p>
    <w:p w14:paraId="665C37FE" w14:textId="77777777" w:rsidR="005352AD" w:rsidRPr="00B14FE7" w:rsidRDefault="005352AD" w:rsidP="005352AD">
      <w:pPr>
        <w:pStyle w:val="EndNoteBibliography"/>
        <w:rPr>
          <w:rFonts w:ascii="Constantia" w:hAnsi="Constantia"/>
          <w:sz w:val="22"/>
          <w:szCs w:val="22"/>
          <w:lang w:val="en-ID"/>
        </w:rPr>
      </w:pPr>
    </w:p>
    <w:p w14:paraId="7ADCF9A4" w14:textId="77777777" w:rsidR="005352AD" w:rsidRPr="00B14FE7" w:rsidRDefault="005352AD" w:rsidP="005352AD">
      <w:pPr>
        <w:pStyle w:val="EndNoteBibliography"/>
        <w:rPr>
          <w:rFonts w:ascii="Constantia" w:hAnsi="Constantia"/>
          <w:sz w:val="22"/>
          <w:szCs w:val="22"/>
          <w:lang w:val="en-ID"/>
        </w:rPr>
      </w:pPr>
      <w:r w:rsidRPr="00B14FE7">
        <w:rPr>
          <w:rFonts w:ascii="Constantia" w:hAnsi="Constantia"/>
          <w:sz w:val="22"/>
          <w:szCs w:val="22"/>
          <w:lang w:val="en-ID"/>
        </w:rPr>
        <w:t>(Jenis: artikel jurnal daring/0nline)</w:t>
      </w:r>
    </w:p>
    <w:p w14:paraId="0A61F7C6" w14:textId="77777777" w:rsidR="005352AD" w:rsidRPr="00B14FE7" w:rsidRDefault="005352AD" w:rsidP="005352AD">
      <w:pPr>
        <w:pStyle w:val="BodyText"/>
        <w:ind w:left="851" w:hanging="851"/>
        <w:rPr>
          <w:rFonts w:ascii="Constantia" w:hAnsi="Constantia"/>
          <w:noProof/>
          <w:sz w:val="22"/>
          <w:szCs w:val="22"/>
          <w:lang w:val="en-ID"/>
        </w:rPr>
      </w:pPr>
      <w:r w:rsidRPr="00B14FE7">
        <w:rPr>
          <w:rStyle w:val="Hyperlink"/>
          <w:rFonts w:ascii="Constantia" w:hAnsi="Constantia"/>
          <w:noProof/>
          <w:color w:val="000000"/>
          <w:sz w:val="22"/>
          <w:szCs w:val="22"/>
          <w:lang w:val="en-ID"/>
        </w:rPr>
        <w:t xml:space="preserve">Nurgiyantoro, B. &amp; Efendi, A. (2017).  </w:t>
      </w:r>
      <w:r w:rsidRPr="00B14FE7">
        <w:rPr>
          <w:rFonts w:ascii="Constantia" w:hAnsi="Constantia"/>
          <w:noProof/>
          <w:sz w:val="22"/>
          <w:szCs w:val="22"/>
          <w:lang w:val="en-ID"/>
        </w:rPr>
        <w:t>Re-Actualization of Puppet Characters in Modern Indonesian Fictions of The 21</w:t>
      </w:r>
      <w:r w:rsidRPr="00B14FE7">
        <w:rPr>
          <w:rFonts w:ascii="Constantia" w:hAnsi="Constantia"/>
          <w:noProof/>
          <w:sz w:val="22"/>
          <w:szCs w:val="22"/>
          <w:vertAlign w:val="superscript"/>
          <w:lang w:val="en-ID"/>
        </w:rPr>
        <w:t>st</w:t>
      </w:r>
      <w:r w:rsidRPr="00B14FE7">
        <w:rPr>
          <w:rFonts w:ascii="Constantia" w:hAnsi="Constantia"/>
          <w:noProof/>
          <w:sz w:val="22"/>
          <w:szCs w:val="22"/>
          <w:lang w:val="en-ID"/>
        </w:rPr>
        <w:t xml:space="preserve"> Century. </w:t>
      </w:r>
      <w:r w:rsidRPr="00B14FE7">
        <w:rPr>
          <w:rFonts w:ascii="Constantia" w:hAnsi="Constantia"/>
          <w:i/>
          <w:noProof/>
          <w:sz w:val="22"/>
          <w:szCs w:val="22"/>
          <w:lang w:val="en-ID"/>
        </w:rPr>
        <w:t>3L: The Southeast Asian Journal of English Language Studies</w:t>
      </w:r>
      <w:r w:rsidRPr="00B14FE7">
        <w:rPr>
          <w:rFonts w:ascii="Constantia" w:hAnsi="Constantia"/>
          <w:noProof/>
          <w:sz w:val="22"/>
          <w:szCs w:val="22"/>
          <w:lang w:val="en-ID"/>
        </w:rPr>
        <w:t>. 23 (2), 141-153, from http://doi.org/10.17576/3L-2017-2302-11.</w:t>
      </w:r>
    </w:p>
    <w:p w14:paraId="6B6B2FAF" w14:textId="77777777" w:rsidR="005352AD" w:rsidRPr="00B14FE7" w:rsidRDefault="005352AD" w:rsidP="005352AD">
      <w:pPr>
        <w:pStyle w:val="EndNoteBibliography"/>
        <w:ind w:left="720" w:hanging="720"/>
        <w:rPr>
          <w:rFonts w:ascii="Constantia" w:hAnsi="Constantia"/>
          <w:sz w:val="22"/>
          <w:szCs w:val="22"/>
          <w:lang w:val="en-ID"/>
        </w:rPr>
      </w:pPr>
    </w:p>
    <w:p w14:paraId="0A1134BA"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artikel jurnal tiga pengarang)</w:t>
      </w:r>
    </w:p>
    <w:p w14:paraId="512089A1" w14:textId="77777777" w:rsidR="005352AD" w:rsidRPr="00B14FE7" w:rsidRDefault="005352AD" w:rsidP="005352AD">
      <w:pPr>
        <w:pStyle w:val="Title"/>
        <w:ind w:left="709" w:hanging="709"/>
        <w:jc w:val="both"/>
        <w:rPr>
          <w:rFonts w:ascii="Constantia" w:hAnsi="Constantia"/>
          <w:b w:val="0"/>
          <w:noProof/>
          <w:color w:val="000000"/>
          <w:sz w:val="22"/>
          <w:szCs w:val="22"/>
          <w:lang w:val="en-ID"/>
        </w:rPr>
      </w:pPr>
      <w:r w:rsidRPr="00B14FE7">
        <w:rPr>
          <w:rFonts w:ascii="Constantia" w:hAnsi="Constantia"/>
          <w:b w:val="0"/>
          <w:noProof/>
          <w:sz w:val="22"/>
          <w:szCs w:val="22"/>
          <w:lang w:val="en-ID"/>
        </w:rPr>
        <w:t xml:space="preserve">Retnowati, E., Fathoni, Y., &amp; Chen, O. (2018). Mathematics Problem Solving Skill </w:t>
      </w:r>
      <w:r w:rsidRPr="00B14FE7">
        <w:rPr>
          <w:rFonts w:ascii="Constantia" w:hAnsi="Constantia"/>
          <w:b w:val="0"/>
          <w:noProof/>
          <w:sz w:val="22"/>
          <w:szCs w:val="22"/>
          <w:lang w:val="en-ID"/>
        </w:rPr>
        <w:t xml:space="preserve">Acquisition: Learning by Problem Posing or by Problem Solving? </w:t>
      </w:r>
      <w:r w:rsidRPr="00B14FE7">
        <w:rPr>
          <w:rFonts w:ascii="Constantia" w:hAnsi="Constantia"/>
          <w:b w:val="0"/>
          <w:i/>
          <w:noProof/>
          <w:sz w:val="22"/>
          <w:szCs w:val="22"/>
          <w:lang w:val="en-ID"/>
        </w:rPr>
        <w:t>Cakrawala Pendidikan</w:t>
      </w:r>
      <w:r w:rsidRPr="00B14FE7">
        <w:rPr>
          <w:rFonts w:ascii="Constantia" w:hAnsi="Constantia"/>
          <w:b w:val="0"/>
          <w:noProof/>
          <w:sz w:val="22"/>
          <w:szCs w:val="22"/>
          <w:lang w:val="en-ID"/>
        </w:rPr>
        <w:t>, 37(1), 1-10,</w:t>
      </w:r>
      <w:r w:rsidRPr="00B14FE7">
        <w:rPr>
          <w:rFonts w:ascii="Constantia" w:hAnsi="Constantia"/>
          <w:noProof/>
          <w:sz w:val="22"/>
          <w:szCs w:val="22"/>
          <w:lang w:val="en-ID"/>
        </w:rPr>
        <w:t xml:space="preserve"> </w:t>
      </w:r>
      <w:r w:rsidRPr="00B14FE7">
        <w:rPr>
          <w:rFonts w:ascii="Constantia" w:hAnsi="Constantia"/>
          <w:b w:val="0"/>
          <w:noProof/>
          <w:sz w:val="22"/>
          <w:szCs w:val="22"/>
          <w:lang w:val="en-ID"/>
        </w:rPr>
        <w:t>from</w:t>
      </w:r>
      <w:r w:rsidRPr="00B14FE7">
        <w:rPr>
          <w:rFonts w:ascii="Constantia" w:hAnsi="Constantia"/>
          <w:noProof/>
          <w:sz w:val="22"/>
          <w:szCs w:val="22"/>
          <w:lang w:val="en-ID"/>
        </w:rPr>
        <w:t xml:space="preserve"> </w:t>
      </w:r>
      <w:r w:rsidRPr="00B14FE7">
        <w:rPr>
          <w:rFonts w:ascii="Constantia" w:hAnsi="Constantia"/>
          <w:b w:val="0"/>
          <w:noProof/>
          <w:sz w:val="22"/>
          <w:szCs w:val="22"/>
          <w:lang w:val="en-ID"/>
        </w:rPr>
        <w:t>doi</w:t>
      </w:r>
      <w:r w:rsidRPr="00B14FE7">
        <w:rPr>
          <w:rFonts w:ascii="Constantia" w:hAnsi="Constantia"/>
          <w:b w:val="0"/>
          <w:noProof/>
          <w:color w:val="000000"/>
          <w:sz w:val="22"/>
          <w:szCs w:val="22"/>
          <w:lang w:val="en-ID"/>
        </w:rPr>
        <w:t xml:space="preserve">: </w:t>
      </w:r>
      <w:hyperlink r:id="rId15" w:history="1">
        <w:r w:rsidRPr="00B14FE7">
          <w:rPr>
            <w:rStyle w:val="Hyperlink"/>
            <w:rFonts w:ascii="Constantia" w:hAnsi="Constantia"/>
            <w:b w:val="0"/>
            <w:noProof/>
            <w:color w:val="000000"/>
            <w:sz w:val="22"/>
            <w:szCs w:val="22"/>
            <w:lang w:val="en-ID"/>
          </w:rPr>
          <w:t>http://dx.doi.org/10.21831/cp.v37i1.18787</w:t>
        </w:r>
      </w:hyperlink>
      <w:r w:rsidRPr="00B14FE7">
        <w:rPr>
          <w:rFonts w:ascii="Constantia" w:hAnsi="Constantia"/>
          <w:b w:val="0"/>
          <w:noProof/>
          <w:color w:val="000000"/>
          <w:sz w:val="22"/>
          <w:szCs w:val="22"/>
          <w:lang w:val="en-ID"/>
        </w:rPr>
        <w:t>.</w:t>
      </w:r>
    </w:p>
    <w:p w14:paraId="684CB8F5" w14:textId="77777777" w:rsidR="005352AD" w:rsidRPr="00B14FE7" w:rsidRDefault="005352AD" w:rsidP="00FA52C9">
      <w:pPr>
        <w:pStyle w:val="EndNoteBibliography"/>
        <w:rPr>
          <w:rFonts w:ascii="Constantia" w:hAnsi="Constantia"/>
          <w:sz w:val="22"/>
          <w:szCs w:val="22"/>
          <w:lang w:val="en-ID"/>
        </w:rPr>
      </w:pPr>
    </w:p>
    <w:p w14:paraId="6260762E" w14:textId="77777777" w:rsidR="005352AD" w:rsidRPr="00B14FE7" w:rsidRDefault="005352AD" w:rsidP="005352AD">
      <w:pPr>
        <w:pStyle w:val="EndNoteBibliography"/>
        <w:ind w:hanging="11"/>
        <w:rPr>
          <w:rFonts w:ascii="Constantia" w:hAnsi="Constantia"/>
          <w:sz w:val="22"/>
          <w:szCs w:val="22"/>
          <w:lang w:val="en-ID"/>
        </w:rPr>
      </w:pPr>
      <w:r w:rsidRPr="00B14FE7">
        <w:rPr>
          <w:rFonts w:ascii="Constantia" w:hAnsi="Constantia"/>
          <w:sz w:val="22"/>
          <w:szCs w:val="22"/>
          <w:lang w:val="en-ID"/>
        </w:rPr>
        <w:t>(Jenis: artikel jurnal dengan lebih dari 3 pengarang)</w:t>
      </w:r>
    </w:p>
    <w:p w14:paraId="29A2A11F"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Janssen, J., Kirschner, F., Erkens, G., Kirschner, P. A., &amp; Paas, F. (2010). Making the black box of collaborative learning transparent: Combining process-oriented and cognitive load approaches. </w:t>
      </w:r>
      <w:r w:rsidRPr="00B14FE7">
        <w:rPr>
          <w:rFonts w:ascii="Constantia" w:hAnsi="Constantia"/>
          <w:i/>
          <w:sz w:val="22"/>
          <w:szCs w:val="22"/>
          <w:lang w:val="en-ID"/>
        </w:rPr>
        <w:t>Educational Psychology Review, 22</w:t>
      </w:r>
      <w:r w:rsidRPr="00B14FE7">
        <w:rPr>
          <w:rFonts w:ascii="Constantia" w:hAnsi="Constantia"/>
          <w:sz w:val="22"/>
          <w:szCs w:val="22"/>
          <w:lang w:val="en-ID"/>
        </w:rPr>
        <w:t>(2), 139-154. doi: 10.1007/s10648-010-9131-x.</w:t>
      </w:r>
    </w:p>
    <w:p w14:paraId="5F0BF701" w14:textId="77777777" w:rsidR="005352AD" w:rsidRPr="00B14FE7" w:rsidRDefault="005352AD" w:rsidP="005352AD">
      <w:pPr>
        <w:pStyle w:val="EndNoteBibliography"/>
        <w:ind w:left="720" w:hanging="720"/>
        <w:rPr>
          <w:rFonts w:ascii="Constantia" w:hAnsi="Constantia"/>
          <w:sz w:val="22"/>
          <w:szCs w:val="22"/>
          <w:lang w:val="en-ID"/>
        </w:rPr>
      </w:pPr>
    </w:p>
    <w:p w14:paraId="690FCBE9"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prosiding)</w:t>
      </w:r>
    </w:p>
    <w:p w14:paraId="1E0E8EBA"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Retnowati, E. (2012, 24-27 November). </w:t>
      </w:r>
      <w:r w:rsidRPr="00B14FE7">
        <w:rPr>
          <w:rFonts w:ascii="Constantia" w:hAnsi="Constantia"/>
          <w:i/>
          <w:sz w:val="22"/>
          <w:szCs w:val="22"/>
          <w:lang w:val="en-ID"/>
        </w:rPr>
        <w:t>Learning mathematics collaboratively or individually.</w:t>
      </w:r>
      <w:r w:rsidRPr="00B14FE7">
        <w:rPr>
          <w:rFonts w:ascii="Constantia" w:hAnsi="Constantia"/>
          <w:sz w:val="22"/>
          <w:szCs w:val="22"/>
          <w:lang w:val="en-ID"/>
        </w:rPr>
        <w:t xml:space="preserve"> Paper presented at the The 2nd International Conference of STEM in Education, Beijing Normal University, China. Retrieved from http://stem2012.bnu.edu.cn/data/short%20paper/stem2012_88.pdf.</w:t>
      </w:r>
    </w:p>
    <w:p w14:paraId="2F862A52" w14:textId="77777777" w:rsidR="005352AD" w:rsidRPr="00B14FE7" w:rsidRDefault="005352AD" w:rsidP="005352AD">
      <w:pPr>
        <w:pStyle w:val="EndNoteBibliography"/>
        <w:ind w:left="720" w:hanging="720"/>
        <w:rPr>
          <w:rFonts w:ascii="Constantia" w:hAnsi="Constantia"/>
          <w:sz w:val="22"/>
          <w:szCs w:val="22"/>
          <w:lang w:val="en-ID"/>
        </w:rPr>
      </w:pPr>
    </w:p>
    <w:p w14:paraId="491260D5"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dokumen buku pedoman/laporan institusi pemerintah/organisasi)</w:t>
      </w:r>
    </w:p>
    <w:p w14:paraId="6119AB6F"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 xml:space="preserve">NCTM. (2000). </w:t>
      </w:r>
      <w:r w:rsidRPr="00B14FE7">
        <w:rPr>
          <w:rFonts w:ascii="Constantia" w:hAnsi="Constantia"/>
          <w:i/>
          <w:iCs/>
          <w:sz w:val="22"/>
          <w:szCs w:val="22"/>
          <w:lang w:val="en-ID"/>
        </w:rPr>
        <w:t>Principles and standards for school mathematics</w:t>
      </w:r>
      <w:r w:rsidRPr="00B14FE7">
        <w:rPr>
          <w:rFonts w:ascii="Constantia" w:hAnsi="Constantia"/>
          <w:sz w:val="22"/>
          <w:szCs w:val="22"/>
          <w:lang w:val="en-ID"/>
        </w:rPr>
        <w:t>. Reston, VA: Author.</w:t>
      </w:r>
    </w:p>
    <w:p w14:paraId="30D2BC48" w14:textId="77777777" w:rsidR="005352AD" w:rsidRPr="00B14FE7" w:rsidRDefault="005352AD" w:rsidP="005352AD">
      <w:pPr>
        <w:pStyle w:val="EndNoteBibliography"/>
        <w:ind w:left="720" w:hanging="720"/>
        <w:rPr>
          <w:rFonts w:ascii="Constantia" w:hAnsi="Constantia"/>
          <w:sz w:val="22"/>
          <w:szCs w:val="22"/>
          <w:lang w:val="en-ID"/>
        </w:rPr>
      </w:pPr>
    </w:p>
    <w:p w14:paraId="1F8DF2C5"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(Jenis: dokumen hukum perundangan)</w:t>
      </w:r>
    </w:p>
    <w:p w14:paraId="23A73687" w14:textId="77777777" w:rsidR="005352AD" w:rsidRPr="00B14FE7" w:rsidRDefault="005352AD" w:rsidP="005352AD">
      <w:pPr>
        <w:pStyle w:val="EndNoteBibliography"/>
        <w:ind w:left="720" w:hanging="720"/>
        <w:rPr>
          <w:rFonts w:ascii="Constantia" w:hAnsi="Constantia"/>
          <w:sz w:val="22"/>
          <w:szCs w:val="22"/>
          <w:lang w:val="en-ID"/>
        </w:rPr>
      </w:pPr>
      <w:r w:rsidRPr="00B14FE7">
        <w:rPr>
          <w:rFonts w:ascii="Constantia" w:hAnsi="Constantia"/>
          <w:sz w:val="22"/>
          <w:szCs w:val="22"/>
          <w:lang w:val="en-ID"/>
        </w:rPr>
        <w:t>Permendiknas 2009 No. 22, Kompetensi Dasar Pendidikan Pancasila dan Kewarganegaraan Sekolah Dasar Kelas I-VI.</w:t>
      </w:r>
    </w:p>
    <w:p w14:paraId="60E38D0B" w14:textId="77777777" w:rsidR="005352AD" w:rsidRPr="00B14FE7" w:rsidRDefault="005352AD" w:rsidP="005352AD">
      <w:pPr>
        <w:pStyle w:val="EndNoteBibliography"/>
        <w:ind w:left="720" w:hanging="720"/>
        <w:rPr>
          <w:rFonts w:ascii="Constantia" w:hAnsi="Constantia"/>
          <w:sz w:val="22"/>
          <w:szCs w:val="22"/>
          <w:lang w:val="en-ID"/>
        </w:rPr>
      </w:pPr>
    </w:p>
    <w:p w14:paraId="14A6BB16" w14:textId="77777777" w:rsidR="005352AD" w:rsidRPr="00B14FE7" w:rsidRDefault="005352AD" w:rsidP="005352AD">
      <w:pPr>
        <w:rPr>
          <w:rFonts w:ascii="Constantia" w:hAnsi="Constantia"/>
          <w:noProof/>
          <w:sz w:val="22"/>
          <w:szCs w:val="22"/>
          <w:lang w:val="en-ID"/>
        </w:rPr>
      </w:pPr>
      <w:r w:rsidRPr="00B14FE7">
        <w:rPr>
          <w:rFonts w:ascii="Constantia" w:hAnsi="Constantia"/>
          <w:noProof/>
          <w:sz w:val="22"/>
          <w:szCs w:val="22"/>
          <w:lang w:val="en-ID"/>
        </w:rPr>
        <w:t xml:space="preserve">Appendix </w:t>
      </w:r>
    </w:p>
    <w:p w14:paraId="5B63F788" w14:textId="77777777" w:rsidR="005352AD" w:rsidRPr="00B14FE7" w:rsidRDefault="005352AD" w:rsidP="005352AD">
      <w:pPr>
        <w:rPr>
          <w:rFonts w:ascii="Constantia" w:hAnsi="Constantia"/>
          <w:noProof/>
          <w:sz w:val="22"/>
          <w:szCs w:val="22"/>
          <w:lang w:val="en-ID"/>
        </w:rPr>
      </w:pPr>
      <w:r w:rsidRPr="00B14FE7">
        <w:rPr>
          <w:rFonts w:ascii="Constantia" w:hAnsi="Constantia"/>
          <w:noProof/>
          <w:sz w:val="22"/>
          <w:szCs w:val="22"/>
          <w:lang w:val="en-ID"/>
        </w:rPr>
        <w:t>(jika ada)</w:t>
      </w:r>
    </w:p>
    <w:p w14:paraId="251C139E" w14:textId="77777777" w:rsidR="00237BE4" w:rsidRPr="00B14FE7" w:rsidRDefault="00237BE4" w:rsidP="00237BE4">
      <w:pPr>
        <w:pStyle w:val="EndNoteBibliography"/>
        <w:ind w:left="720" w:hanging="720"/>
        <w:rPr>
          <w:rFonts w:ascii="Constantia" w:hAnsi="Constantia"/>
          <w:sz w:val="22"/>
          <w:szCs w:val="22"/>
          <w:lang w:val="en-ID"/>
        </w:rPr>
      </w:pPr>
    </w:p>
    <w:p w14:paraId="41296DDD" w14:textId="77777777" w:rsidR="00237BE4" w:rsidRPr="00B14FE7" w:rsidRDefault="00237BE4" w:rsidP="00237BE4">
      <w:pPr>
        <w:rPr>
          <w:rFonts w:ascii="Constantia" w:hAnsi="Constantia"/>
          <w:noProof/>
          <w:lang w:val="en-ID"/>
        </w:rPr>
      </w:pPr>
    </w:p>
    <w:p w14:paraId="6D688C7A" w14:textId="77777777" w:rsidR="00903CDB" w:rsidRPr="00B14FE7" w:rsidRDefault="00903CDB" w:rsidP="00903CDB">
      <w:pPr>
        <w:pStyle w:val="JPPMDaftarPustaka"/>
        <w:rPr>
          <w:noProof/>
          <w:color w:val="auto"/>
          <w:lang w:val="en-ID"/>
        </w:rPr>
      </w:pPr>
    </w:p>
    <w:p w14:paraId="5EE21250" w14:textId="77777777" w:rsidR="00903CDB" w:rsidRPr="00B14FE7" w:rsidRDefault="00903CDB" w:rsidP="00903CDB">
      <w:pPr>
        <w:pStyle w:val="JPPMBody"/>
        <w:rPr>
          <w:noProof/>
          <w:lang w:val="en-ID"/>
        </w:rPr>
        <w:sectPr w:rsidR="00903CDB" w:rsidRPr="00B14FE7" w:rsidSect="004328A1">
          <w:type w:val="continuous"/>
          <w:pgSz w:w="11907" w:h="16840" w:code="9"/>
          <w:pgMar w:top="1701" w:right="1134" w:bottom="1134" w:left="1701" w:header="850" w:footer="454" w:gutter="0"/>
          <w:cols w:num="2" w:space="454"/>
          <w:docGrid w:linePitch="360"/>
        </w:sectPr>
      </w:pPr>
    </w:p>
    <w:p w14:paraId="21E579C8" w14:textId="77777777" w:rsidR="00A457B2" w:rsidRPr="00B14FE7" w:rsidRDefault="00A457B2" w:rsidP="00903CDB">
      <w:pPr>
        <w:pStyle w:val="JPPMBody"/>
        <w:rPr>
          <w:noProof/>
          <w:lang w:val="en-ID"/>
        </w:rPr>
      </w:pPr>
    </w:p>
    <w:sectPr w:rsidR="00A457B2" w:rsidRPr="00B14FE7" w:rsidSect="00903CDB">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FF7C" w14:textId="77777777" w:rsidR="008C66C8" w:rsidRDefault="008C66C8">
      <w:r>
        <w:separator/>
      </w:r>
    </w:p>
    <w:p w14:paraId="0FAB1E54" w14:textId="77777777" w:rsidR="008C66C8" w:rsidRDefault="008C66C8"/>
  </w:endnote>
  <w:endnote w:type="continuationSeparator" w:id="0">
    <w:p w14:paraId="385FD8F5" w14:textId="77777777" w:rsidR="008C66C8" w:rsidRDefault="008C66C8">
      <w:r>
        <w:continuationSeparator/>
      </w:r>
    </w:p>
    <w:p w14:paraId="5012EEB1" w14:textId="77777777" w:rsidR="008C66C8" w:rsidRDefault="008C6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4270" w14:textId="7948CC60" w:rsidR="004D4690" w:rsidRPr="00237BE4" w:rsidRDefault="002E2F63" w:rsidP="002E2F63">
    <w:pPr>
      <w:pStyle w:val="Footer"/>
      <w:spacing w:before="120"/>
      <w:jc w:val="center"/>
    </w:pPr>
    <w:r w:rsidRPr="00547915">
      <w:rPr>
        <w:rFonts w:ascii="Constantia" w:hAnsi="Constantia"/>
        <w:sz w:val="20"/>
        <w:szCs w:val="20"/>
        <w:lang w:val="id-ID"/>
      </w:rPr>
      <w:t xml:space="preserve">Copyright © </w:t>
    </w:r>
    <w:r w:rsidR="007E3356" w:rsidRPr="00D65FAB">
      <w:rPr>
        <w:rFonts w:ascii="Constantia" w:hAnsi="Constantia"/>
        <w:sz w:val="20"/>
        <w:szCs w:val="22"/>
        <w:lang w:val="id-ID"/>
      </w:rPr>
      <w:t>20</w:t>
    </w:r>
    <w:r w:rsidR="007E3356">
      <w:rPr>
        <w:rFonts w:ascii="Constantia" w:hAnsi="Constantia"/>
        <w:sz w:val="20"/>
        <w:szCs w:val="22"/>
      </w:rPr>
      <w:t>22</w:t>
    </w:r>
    <w:r w:rsidR="007E3356">
      <w:rPr>
        <w:rFonts w:ascii="Constantia" w:hAnsi="Constantia"/>
        <w:sz w:val="20"/>
        <w:szCs w:val="22"/>
        <w:lang w:val="id-ID"/>
      </w:rPr>
      <w:t xml:space="preserve">, </w:t>
    </w:r>
    <w:r w:rsidR="007E3356">
      <w:rPr>
        <w:rFonts w:ascii="Constantia" w:hAnsi="Constantia"/>
        <w:sz w:val="20"/>
        <w:szCs w:val="22"/>
      </w:rPr>
      <w:t xml:space="preserve">JSCE: Journal </w:t>
    </w:r>
    <w:r w:rsidR="00AF6313">
      <w:rPr>
        <w:rFonts w:ascii="Constantia" w:hAnsi="Constantia"/>
        <w:sz w:val="20"/>
        <w:szCs w:val="22"/>
      </w:rPr>
      <w:t xml:space="preserve">of </w:t>
    </w:r>
    <w:r w:rsidR="007E3356">
      <w:rPr>
        <w:rFonts w:ascii="Constantia" w:hAnsi="Constantia"/>
        <w:sz w:val="20"/>
        <w:szCs w:val="22"/>
      </w:rPr>
      <w:t>Society and Continuing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407A" w14:textId="4929698E" w:rsidR="004D4690" w:rsidRPr="00237BE4" w:rsidRDefault="002E2F63" w:rsidP="002E2F63">
    <w:pPr>
      <w:pStyle w:val="Footer"/>
      <w:spacing w:before="120"/>
      <w:jc w:val="center"/>
    </w:pPr>
    <w:r w:rsidRPr="00547915">
      <w:rPr>
        <w:rFonts w:ascii="Constantia" w:hAnsi="Constantia"/>
        <w:sz w:val="20"/>
        <w:szCs w:val="20"/>
        <w:lang w:val="id-ID"/>
      </w:rPr>
      <w:t xml:space="preserve">Copyright © </w:t>
    </w:r>
    <w:r w:rsidR="00B14FE7" w:rsidRPr="00D65FAB">
      <w:rPr>
        <w:rFonts w:ascii="Constantia" w:hAnsi="Constantia"/>
        <w:sz w:val="20"/>
        <w:szCs w:val="22"/>
        <w:lang w:val="id-ID"/>
      </w:rPr>
      <w:t>20</w:t>
    </w:r>
    <w:r w:rsidR="00B14FE7">
      <w:rPr>
        <w:rFonts w:ascii="Constantia" w:hAnsi="Constantia"/>
        <w:sz w:val="20"/>
        <w:szCs w:val="22"/>
      </w:rPr>
      <w:t>22</w:t>
    </w:r>
    <w:r w:rsidR="00B14FE7">
      <w:rPr>
        <w:rFonts w:ascii="Constantia" w:hAnsi="Constantia"/>
        <w:sz w:val="20"/>
        <w:szCs w:val="22"/>
        <w:lang w:val="id-ID"/>
      </w:rPr>
      <w:t xml:space="preserve">, </w:t>
    </w:r>
    <w:r w:rsidR="00B14FE7">
      <w:rPr>
        <w:rFonts w:ascii="Constantia" w:hAnsi="Constantia"/>
        <w:sz w:val="20"/>
        <w:szCs w:val="22"/>
      </w:rPr>
      <w:t xml:space="preserve">JSCE: Journal </w:t>
    </w:r>
    <w:r w:rsidR="00AF6313">
      <w:rPr>
        <w:rFonts w:ascii="Constantia" w:hAnsi="Constantia"/>
        <w:sz w:val="20"/>
        <w:szCs w:val="22"/>
      </w:rPr>
      <w:t xml:space="preserve">of </w:t>
    </w:r>
    <w:r w:rsidR="00B14FE7">
      <w:rPr>
        <w:rFonts w:ascii="Constantia" w:hAnsi="Constantia"/>
        <w:sz w:val="20"/>
        <w:szCs w:val="22"/>
      </w:rPr>
      <w:t>Society and Continuing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9270" w14:textId="1CDFFDCB" w:rsidR="004D4690" w:rsidRPr="007E3356" w:rsidRDefault="005A7B34" w:rsidP="00A4500B">
    <w:pPr>
      <w:pStyle w:val="Footer"/>
      <w:jc w:val="center"/>
    </w:pPr>
    <w:r w:rsidRPr="00D65FAB">
      <w:rPr>
        <w:rFonts w:ascii="Constantia" w:hAnsi="Constantia"/>
        <w:sz w:val="20"/>
        <w:szCs w:val="22"/>
        <w:lang w:val="id-ID"/>
      </w:rPr>
      <w:t>Copyright © 20</w:t>
    </w:r>
    <w:r w:rsidR="007E3356">
      <w:rPr>
        <w:rFonts w:ascii="Constantia" w:hAnsi="Constantia"/>
        <w:sz w:val="20"/>
        <w:szCs w:val="22"/>
      </w:rPr>
      <w:t>22</w:t>
    </w:r>
    <w:r w:rsidR="00FE2DD9">
      <w:rPr>
        <w:rFonts w:ascii="Constantia" w:hAnsi="Constantia"/>
        <w:sz w:val="20"/>
        <w:szCs w:val="22"/>
        <w:lang w:val="id-ID"/>
      </w:rPr>
      <w:t xml:space="preserve">, </w:t>
    </w:r>
    <w:r w:rsidR="007E3356">
      <w:rPr>
        <w:rFonts w:ascii="Constantia" w:hAnsi="Constantia"/>
        <w:sz w:val="20"/>
        <w:szCs w:val="22"/>
      </w:rPr>
      <w:t xml:space="preserve">JSCE: Journal </w:t>
    </w:r>
    <w:r w:rsidR="00AF6313">
      <w:rPr>
        <w:rFonts w:ascii="Constantia" w:hAnsi="Constantia"/>
        <w:sz w:val="20"/>
        <w:szCs w:val="22"/>
      </w:rPr>
      <w:t xml:space="preserve">of </w:t>
    </w:r>
    <w:r w:rsidR="007E3356">
      <w:rPr>
        <w:rFonts w:ascii="Constantia" w:hAnsi="Constantia"/>
        <w:sz w:val="20"/>
        <w:szCs w:val="22"/>
      </w:rPr>
      <w:t>Society and Continuing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7DFD" w14:textId="77777777" w:rsidR="008C66C8" w:rsidRDefault="008C66C8">
      <w:r>
        <w:separator/>
      </w:r>
    </w:p>
    <w:p w14:paraId="05043346" w14:textId="77777777" w:rsidR="008C66C8" w:rsidRDefault="008C66C8"/>
  </w:footnote>
  <w:footnote w:type="continuationSeparator" w:id="0">
    <w:p w14:paraId="78536C1C" w14:textId="77777777" w:rsidR="008C66C8" w:rsidRDefault="008C66C8">
      <w:r>
        <w:continuationSeparator/>
      </w:r>
    </w:p>
    <w:p w14:paraId="33675CFE" w14:textId="77777777" w:rsidR="008C66C8" w:rsidRDefault="008C6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4E68" w14:textId="46BBFBCF" w:rsidR="009E276A" w:rsidRPr="004328A1" w:rsidRDefault="007E3356" w:rsidP="004D4690">
    <w:pPr>
      <w:pStyle w:val="Header"/>
      <w:jc w:val="center"/>
      <w:rPr>
        <w:rFonts w:ascii="Constantia" w:hAnsi="Constantia"/>
        <w:b/>
        <w:sz w:val="22"/>
        <w:szCs w:val="22"/>
        <w:lang w:val="id-ID"/>
      </w:rPr>
    </w:pPr>
    <w:r>
      <w:rPr>
        <w:rFonts w:ascii="Constantia" w:hAnsi="Constantia"/>
        <w:b/>
        <w:sz w:val="22"/>
      </w:rPr>
      <w:t>JSCE</w:t>
    </w:r>
    <w:r>
      <w:rPr>
        <w:rFonts w:ascii="Constantia" w:hAnsi="Constantia"/>
        <w:b/>
        <w:sz w:val="22"/>
        <w:lang w:val="id-ID"/>
      </w:rPr>
      <w:t xml:space="preserve">: </w:t>
    </w:r>
    <w:r>
      <w:rPr>
        <w:rFonts w:ascii="Constantia" w:hAnsi="Constantia"/>
        <w:b/>
        <w:sz w:val="22"/>
      </w:rPr>
      <w:t xml:space="preserve">Journal </w:t>
    </w:r>
    <w:r w:rsidR="00AF6313">
      <w:rPr>
        <w:rFonts w:ascii="Constantia" w:hAnsi="Constantia"/>
        <w:b/>
        <w:sz w:val="22"/>
      </w:rPr>
      <w:t xml:space="preserve">of </w:t>
    </w:r>
    <w:r>
      <w:rPr>
        <w:rFonts w:ascii="Constantia" w:hAnsi="Constantia"/>
        <w:b/>
        <w:sz w:val="22"/>
      </w:rPr>
      <w:t>Society and Continuing Education</w:t>
    </w:r>
    <w:r w:rsidR="005A7B34" w:rsidRPr="004328A1">
      <w:rPr>
        <w:rFonts w:ascii="Constantia" w:hAnsi="Constantia"/>
        <w:b/>
        <w:sz w:val="22"/>
        <w:szCs w:val="22"/>
        <w:lang w:val="id-ID"/>
      </w:rPr>
      <w:t xml:space="preserve">, </w:t>
    </w:r>
    <w:r w:rsidR="00FE2DD9">
      <w:rPr>
        <w:rFonts w:ascii="Constantia" w:hAnsi="Constantia"/>
        <w:b/>
        <w:sz w:val="22"/>
        <w:szCs w:val="22"/>
        <w:lang w:val="id-ID"/>
      </w:rPr>
      <w:t>number (volume</w:t>
    </w:r>
    <w:r w:rsidR="00903CDB" w:rsidRPr="004328A1">
      <w:rPr>
        <w:rFonts w:ascii="Constantia" w:hAnsi="Constantia"/>
        <w:b/>
        <w:sz w:val="22"/>
        <w:szCs w:val="22"/>
        <w:lang w:val="id-ID"/>
      </w:rPr>
      <w:t>)</w:t>
    </w:r>
    <w:r w:rsidR="005A7B34" w:rsidRPr="004328A1">
      <w:rPr>
        <w:rFonts w:ascii="Constantia" w:hAnsi="Constantia"/>
        <w:b/>
        <w:sz w:val="22"/>
        <w:szCs w:val="22"/>
        <w:lang w:val="id-ID"/>
      </w:rPr>
      <w:t xml:space="preserve">, </w:t>
    </w:r>
    <w:r w:rsidR="00FE2DD9">
      <w:rPr>
        <w:rFonts w:ascii="Constantia" w:hAnsi="Constantia"/>
        <w:b/>
        <w:sz w:val="22"/>
        <w:szCs w:val="22"/>
      </w:rPr>
      <w:t>year</w:t>
    </w:r>
    <w:r w:rsidR="004D4690" w:rsidRPr="004328A1">
      <w:rPr>
        <w:rFonts w:ascii="Constantia" w:hAnsi="Constantia"/>
        <w:b/>
        <w:sz w:val="22"/>
        <w:szCs w:val="22"/>
        <w:lang w:val="id-ID"/>
      </w:rPr>
      <w:t xml:space="preserve"> - </w:t>
    </w:r>
    <w:r w:rsidR="00FE2DD9">
      <w:rPr>
        <w:rFonts w:ascii="Constantia" w:hAnsi="Constantia"/>
        <w:b/>
        <w:sz w:val="22"/>
        <w:szCs w:val="22"/>
      </w:rPr>
      <w:t>page</w:t>
    </w:r>
  </w:p>
  <w:p w14:paraId="0290AB79" w14:textId="77777777" w:rsidR="005A7B34" w:rsidRPr="00FE2DD9" w:rsidRDefault="00FE2DD9" w:rsidP="004D4690">
    <w:pPr>
      <w:pStyle w:val="Header"/>
      <w:jc w:val="center"/>
      <w:rPr>
        <w:rFonts w:ascii="Constantia" w:hAnsi="Constantia"/>
        <w:sz w:val="22"/>
        <w:szCs w:val="22"/>
      </w:rPr>
    </w:pPr>
    <w:r>
      <w:rPr>
        <w:rFonts w:ascii="Constantia" w:hAnsi="Constantia"/>
        <w:sz w:val="22"/>
        <w:szCs w:val="22"/>
      </w:rPr>
      <w:t>First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BDDF" w14:textId="5410C189" w:rsidR="00903CDB" w:rsidRPr="004328A1" w:rsidRDefault="007E3356" w:rsidP="00903CDB">
    <w:pPr>
      <w:pStyle w:val="Header"/>
      <w:jc w:val="center"/>
      <w:rPr>
        <w:rFonts w:ascii="Constantia" w:hAnsi="Constantia"/>
        <w:b/>
        <w:sz w:val="22"/>
        <w:szCs w:val="22"/>
        <w:lang w:val="id-ID"/>
      </w:rPr>
    </w:pPr>
    <w:r>
      <w:rPr>
        <w:rFonts w:ascii="Constantia" w:hAnsi="Constantia"/>
        <w:b/>
        <w:sz w:val="22"/>
      </w:rPr>
      <w:t>JSCE</w:t>
    </w:r>
    <w:r>
      <w:rPr>
        <w:rFonts w:ascii="Constantia" w:hAnsi="Constantia"/>
        <w:b/>
        <w:sz w:val="22"/>
        <w:lang w:val="id-ID"/>
      </w:rPr>
      <w:t xml:space="preserve">: </w:t>
    </w:r>
    <w:r>
      <w:rPr>
        <w:rFonts w:ascii="Constantia" w:hAnsi="Constantia"/>
        <w:b/>
        <w:sz w:val="22"/>
      </w:rPr>
      <w:t xml:space="preserve">Journal </w:t>
    </w:r>
    <w:r w:rsidR="00AF6313">
      <w:rPr>
        <w:rFonts w:ascii="Constantia" w:hAnsi="Constantia"/>
        <w:b/>
        <w:sz w:val="22"/>
      </w:rPr>
      <w:t xml:space="preserve">of </w:t>
    </w:r>
    <w:r>
      <w:rPr>
        <w:rFonts w:ascii="Constantia" w:hAnsi="Constantia"/>
        <w:b/>
        <w:sz w:val="22"/>
      </w:rPr>
      <w:t>Society and Continuing Education</w:t>
    </w:r>
    <w:r w:rsidR="00237BE4">
      <w:rPr>
        <w:rFonts w:ascii="Constantia" w:hAnsi="Constantia"/>
        <w:b/>
        <w:sz w:val="22"/>
        <w:szCs w:val="22"/>
        <w:lang w:val="id-ID"/>
      </w:rPr>
      <w:t>, number (volume</w:t>
    </w:r>
    <w:r w:rsidR="00903CDB" w:rsidRPr="004328A1">
      <w:rPr>
        <w:rFonts w:ascii="Constantia" w:hAnsi="Constantia"/>
        <w:b/>
        <w:sz w:val="22"/>
        <w:szCs w:val="22"/>
        <w:lang w:val="id-ID"/>
      </w:rPr>
      <w:t xml:space="preserve">), </w:t>
    </w:r>
    <w:r w:rsidR="00237BE4">
      <w:rPr>
        <w:rFonts w:ascii="Constantia" w:hAnsi="Constantia"/>
        <w:b/>
        <w:sz w:val="22"/>
        <w:szCs w:val="22"/>
      </w:rPr>
      <w:t>year</w:t>
    </w:r>
    <w:r w:rsidR="00903CDB" w:rsidRPr="004328A1">
      <w:rPr>
        <w:rFonts w:ascii="Constantia" w:hAnsi="Constantia"/>
        <w:b/>
        <w:sz w:val="22"/>
        <w:szCs w:val="22"/>
        <w:lang w:val="id-ID"/>
      </w:rPr>
      <w:t xml:space="preserve"> - </w:t>
    </w:r>
    <w:r w:rsidR="00237BE4">
      <w:rPr>
        <w:rFonts w:ascii="Constantia" w:hAnsi="Constantia"/>
        <w:b/>
        <w:sz w:val="22"/>
        <w:szCs w:val="22"/>
      </w:rPr>
      <w:t>page</w:t>
    </w:r>
  </w:p>
  <w:p w14:paraId="54690FF0" w14:textId="3727930F" w:rsidR="00903CDB" w:rsidRPr="004328A1" w:rsidRDefault="00B14FE7" w:rsidP="00903CDB">
    <w:pPr>
      <w:pStyle w:val="Header"/>
      <w:jc w:val="center"/>
      <w:rPr>
        <w:rFonts w:ascii="Constantia" w:hAnsi="Constantia"/>
      </w:rPr>
    </w:pPr>
    <w:r>
      <w:rPr>
        <w:rFonts w:ascii="Constantia" w:hAnsi="Constantia"/>
        <w:sz w:val="22"/>
        <w:szCs w:val="22"/>
      </w:rPr>
      <w:t xml:space="preserve">First </w:t>
    </w:r>
    <w:r w:rsidR="00237BE4">
      <w:rPr>
        <w:rFonts w:ascii="Constantia" w:hAnsi="Constantia"/>
        <w:sz w:val="22"/>
        <w:szCs w:val="22"/>
        <w:lang w:val="id-ID"/>
      </w:rPr>
      <w:t>Author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ACC4" w14:textId="77777777" w:rsidR="00A91D76" w:rsidRDefault="00A91D76" w:rsidP="00A91D76">
    <w:pPr>
      <w:pStyle w:val="BodyText"/>
      <w:rPr>
        <w:b/>
      </w:rPr>
    </w:pPr>
    <w:r>
      <w:rPr>
        <w:noProof/>
      </w:rPr>
      <w:drawing>
        <wp:inline distT="0" distB="0" distL="0" distR="0" wp14:anchorId="3776F33D" wp14:editId="18BD374D">
          <wp:extent cx="5760720" cy="1033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3780"/>
                  </a:xfrm>
                  <a:prstGeom prst="rect">
                    <a:avLst/>
                  </a:prstGeom>
                  <a:noFill/>
                  <a:ln>
                    <a:noFill/>
                  </a:ln>
                </pic:spPr>
              </pic:pic>
            </a:graphicData>
          </a:graphic>
        </wp:inline>
      </w:drawing>
    </w:r>
  </w:p>
  <w:p w14:paraId="5710B830" w14:textId="56BBE89C" w:rsidR="00A91D76" w:rsidRDefault="00A91D76" w:rsidP="00A91D76">
    <w:pPr>
      <w:pStyle w:val="BodyText"/>
      <w:rPr>
        <w:rFonts w:ascii="Times New Roman"/>
        <w:sz w:val="20"/>
      </w:rPr>
    </w:pPr>
    <w:r>
      <w:rPr>
        <w:rFonts w:ascii="Times New Roman"/>
        <w:noProof/>
        <w:sz w:val="20"/>
      </w:rPr>
      <mc:AlternateContent>
        <mc:Choice Requires="wps">
          <w:drawing>
            <wp:inline distT="0" distB="0" distL="0" distR="0" wp14:anchorId="33954FD7" wp14:editId="16BFB73A">
              <wp:extent cx="5753100" cy="701675"/>
              <wp:effectExtent l="0" t="0" r="19050" b="222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016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17054D" w14:textId="77777777" w:rsidR="00AF6313" w:rsidRDefault="00AF6313" w:rsidP="00AF6313">
                          <w:pPr>
                            <w:ind w:right="-24"/>
                            <w:jc w:val="center"/>
                            <w:rPr>
                              <w:b/>
                              <w:sz w:val="22"/>
                            </w:rPr>
                          </w:pPr>
                        </w:p>
                        <w:p w14:paraId="4BBAF0D5" w14:textId="2D098F74" w:rsidR="00AF6313" w:rsidRDefault="00A91D76" w:rsidP="00AF6313">
                          <w:pPr>
                            <w:ind w:right="-24"/>
                            <w:jc w:val="center"/>
                            <w:rPr>
                              <w:b/>
                              <w:spacing w:val="-50"/>
                              <w:sz w:val="22"/>
                            </w:rPr>
                          </w:pPr>
                          <w:r>
                            <w:rPr>
                              <w:b/>
                              <w:sz w:val="22"/>
                            </w:rPr>
                            <w:t xml:space="preserve">JSCE: Journal </w:t>
                          </w:r>
                          <w:r w:rsidR="00AF6313">
                            <w:rPr>
                              <w:b/>
                              <w:sz w:val="22"/>
                            </w:rPr>
                            <w:t xml:space="preserve">of </w:t>
                          </w:r>
                          <w:r>
                            <w:rPr>
                              <w:b/>
                              <w:sz w:val="22"/>
                            </w:rPr>
                            <w:t>Society and Continuing Education</w:t>
                          </w:r>
                        </w:p>
                        <w:p w14:paraId="2DA51EC1" w14:textId="16437FD2" w:rsidR="00A91D76" w:rsidRDefault="00AF6313" w:rsidP="00AF6313">
                          <w:pPr>
                            <w:ind w:right="-24"/>
                            <w:jc w:val="center"/>
                            <w:rPr>
                              <w:b/>
                            </w:rPr>
                          </w:pPr>
                          <w:r>
                            <w:rPr>
                              <w:b/>
                              <w:sz w:val="22"/>
                            </w:rPr>
                            <w:t>N</w:t>
                          </w:r>
                          <w:r w:rsidR="00A91D76">
                            <w:rPr>
                              <w:b/>
                              <w:sz w:val="22"/>
                            </w:rPr>
                            <w:t>umber</w:t>
                          </w:r>
                          <w:r w:rsidR="00A91D76">
                            <w:rPr>
                              <w:b/>
                              <w:spacing w:val="-3"/>
                              <w:sz w:val="22"/>
                            </w:rPr>
                            <w:t xml:space="preserve"> </w:t>
                          </w:r>
                          <w:r w:rsidR="00A91D76">
                            <w:rPr>
                              <w:b/>
                              <w:sz w:val="22"/>
                            </w:rPr>
                            <w:t>(</w:t>
                          </w:r>
                          <w:r w:rsidR="00317990">
                            <w:rPr>
                              <w:b/>
                              <w:sz w:val="22"/>
                            </w:rPr>
                            <w:t>V</w:t>
                          </w:r>
                          <w:r w:rsidR="00A91D76">
                            <w:rPr>
                              <w:b/>
                              <w:sz w:val="22"/>
                            </w:rPr>
                            <w:t>olume)</w:t>
                          </w:r>
                          <w:r>
                            <w:rPr>
                              <w:b/>
                              <w:sz w:val="22"/>
                            </w:rPr>
                            <w:t>,</w:t>
                          </w:r>
                          <w:r w:rsidR="00A91D76">
                            <w:rPr>
                              <w:b/>
                              <w:spacing w:val="-1"/>
                              <w:sz w:val="22"/>
                            </w:rPr>
                            <w:t xml:space="preserve"> </w:t>
                          </w:r>
                          <w:r w:rsidR="00317990">
                            <w:rPr>
                              <w:b/>
                              <w:sz w:val="22"/>
                            </w:rPr>
                            <w:t>Y</w:t>
                          </w:r>
                          <w:r w:rsidR="00A91D76">
                            <w:rPr>
                              <w:b/>
                              <w:sz w:val="22"/>
                            </w:rPr>
                            <w:t>ear,</w:t>
                          </w:r>
                          <w:r w:rsidR="00A91D76">
                            <w:rPr>
                              <w:b/>
                              <w:spacing w:val="-2"/>
                              <w:sz w:val="22"/>
                            </w:rPr>
                            <w:t xml:space="preserve"> </w:t>
                          </w:r>
                          <w:r w:rsidR="00317990">
                            <w:rPr>
                              <w:b/>
                              <w:sz w:val="22"/>
                            </w:rPr>
                            <w:t>P</w:t>
                          </w:r>
                          <w:r w:rsidR="00A91D76">
                            <w:rPr>
                              <w:b/>
                              <w:sz w:val="22"/>
                            </w:rPr>
                            <w:t>age</w:t>
                          </w:r>
                        </w:p>
                      </w:txbxContent>
                    </wps:txbx>
                    <wps:bodyPr rot="0" vert="horz" wrap="square" lIns="0" tIns="0" rIns="0" bIns="0" anchor="t" anchorCtr="0" upright="1">
                      <a:noAutofit/>
                    </wps:bodyPr>
                  </wps:wsp>
                </a:graphicData>
              </a:graphic>
            </wp:inline>
          </w:drawing>
        </mc:Choice>
        <mc:Fallback>
          <w:pict>
            <v:shapetype w14:anchorId="33954FD7" id="_x0000_t202" coordsize="21600,21600" o:spt="202" path="m,l,21600r21600,l21600,xe">
              <v:stroke joinstyle="miter"/>
              <v:path gradientshapeok="t" o:connecttype="rect"/>
            </v:shapetype>
            <v:shape id="Text Box 3" o:spid="_x0000_s1026" type="#_x0000_t202" style="width:453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" filled="f" strokeweight=".16936mm">
              <v:textbox inset="0,0,0,0">
                <w:txbxContent>
                  <w:p w14:paraId="2A17054D" w14:textId="77777777" w:rsidR="00AF6313" w:rsidRDefault="00AF6313" w:rsidP="00AF6313">
                    <w:pPr>
                      <w:ind w:right="-24"/>
                      <w:jc w:val="center"/>
                      <w:rPr>
                        <w:b/>
                        <w:sz w:val="22"/>
                      </w:rPr>
                    </w:pPr>
                  </w:p>
                  <w:p w14:paraId="4BBAF0D5" w14:textId="2D098F74" w:rsidR="00AF6313" w:rsidRDefault="00A91D76" w:rsidP="00AF6313">
                    <w:pPr>
                      <w:ind w:right="-24"/>
                      <w:jc w:val="center"/>
                      <w:rPr>
                        <w:b/>
                        <w:spacing w:val="-50"/>
                        <w:sz w:val="22"/>
                      </w:rPr>
                    </w:pPr>
                    <w:r>
                      <w:rPr>
                        <w:b/>
                        <w:sz w:val="22"/>
                      </w:rPr>
                      <w:t xml:space="preserve">JSCE: Journal </w:t>
                    </w:r>
                    <w:r w:rsidR="00AF6313">
                      <w:rPr>
                        <w:b/>
                        <w:sz w:val="22"/>
                      </w:rPr>
                      <w:t xml:space="preserve">of </w:t>
                    </w:r>
                    <w:r>
                      <w:rPr>
                        <w:b/>
                        <w:sz w:val="22"/>
                      </w:rPr>
                      <w:t>Society and Continuing Education</w:t>
                    </w:r>
                  </w:p>
                  <w:p w14:paraId="2DA51EC1" w14:textId="16437FD2" w:rsidR="00A91D76" w:rsidRDefault="00AF6313" w:rsidP="00AF6313">
                    <w:pPr>
                      <w:ind w:right="-24"/>
                      <w:jc w:val="center"/>
                      <w:rPr>
                        <w:b/>
                      </w:rPr>
                    </w:pPr>
                    <w:r>
                      <w:rPr>
                        <w:b/>
                        <w:sz w:val="22"/>
                      </w:rPr>
                      <w:t>N</w:t>
                    </w:r>
                    <w:r w:rsidR="00A91D76">
                      <w:rPr>
                        <w:b/>
                        <w:sz w:val="22"/>
                      </w:rPr>
                      <w:t>umber</w:t>
                    </w:r>
                    <w:r w:rsidR="00A91D76">
                      <w:rPr>
                        <w:b/>
                        <w:spacing w:val="-3"/>
                        <w:sz w:val="22"/>
                      </w:rPr>
                      <w:t xml:space="preserve"> </w:t>
                    </w:r>
                    <w:r w:rsidR="00A91D76">
                      <w:rPr>
                        <w:b/>
                        <w:sz w:val="22"/>
                      </w:rPr>
                      <w:t>(</w:t>
                    </w:r>
                    <w:r w:rsidR="00317990">
                      <w:rPr>
                        <w:b/>
                        <w:sz w:val="22"/>
                      </w:rPr>
                      <w:t>V</w:t>
                    </w:r>
                    <w:r w:rsidR="00A91D76">
                      <w:rPr>
                        <w:b/>
                        <w:sz w:val="22"/>
                      </w:rPr>
                      <w:t>olume)</w:t>
                    </w:r>
                    <w:r>
                      <w:rPr>
                        <w:b/>
                        <w:sz w:val="22"/>
                      </w:rPr>
                      <w:t>,</w:t>
                    </w:r>
                    <w:r w:rsidR="00A91D76">
                      <w:rPr>
                        <w:b/>
                        <w:spacing w:val="-1"/>
                        <w:sz w:val="22"/>
                      </w:rPr>
                      <w:t xml:space="preserve"> </w:t>
                    </w:r>
                    <w:r w:rsidR="00317990">
                      <w:rPr>
                        <w:b/>
                        <w:sz w:val="22"/>
                      </w:rPr>
                      <w:t>Y</w:t>
                    </w:r>
                    <w:r w:rsidR="00A91D76">
                      <w:rPr>
                        <w:b/>
                        <w:sz w:val="22"/>
                      </w:rPr>
                      <w:t>ear,</w:t>
                    </w:r>
                    <w:r w:rsidR="00A91D76">
                      <w:rPr>
                        <w:b/>
                        <w:spacing w:val="-2"/>
                        <w:sz w:val="22"/>
                      </w:rPr>
                      <w:t xml:space="preserve"> </w:t>
                    </w:r>
                    <w:r w:rsidR="00317990">
                      <w:rPr>
                        <w:b/>
                        <w:sz w:val="22"/>
                      </w:rPr>
                      <w:t>P</w:t>
                    </w:r>
                    <w:r w:rsidR="00A91D76">
                      <w:rPr>
                        <w:b/>
                        <w:sz w:val="22"/>
                      </w:rPr>
                      <w:t>age</w:t>
                    </w:r>
                  </w:p>
                </w:txbxContent>
              </v:textbox>
              <w10:anchorlock/>
            </v:shape>
          </w:pict>
        </mc:Fallback>
      </mc:AlternateContent>
    </w:r>
  </w:p>
  <w:p w14:paraId="7838C1C3" w14:textId="77777777" w:rsidR="00122C19" w:rsidRPr="00567EA2" w:rsidRDefault="00122C19" w:rsidP="00122C19">
    <w:pPr>
      <w:pStyle w:val="Header"/>
      <w:rPr>
        <w:sz w:val="1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16cid:durableId="1594782838">
    <w:abstractNumId w:val="0"/>
  </w:num>
  <w:num w:numId="2" w16cid:durableId="193810576">
    <w:abstractNumId w:val="2"/>
  </w:num>
  <w:num w:numId="3" w16cid:durableId="2061514185">
    <w:abstractNumId w:val="3"/>
  </w:num>
  <w:num w:numId="4" w16cid:durableId="870000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479"/>
    <w:rsid w:val="000068DA"/>
    <w:rsid w:val="00033B1D"/>
    <w:rsid w:val="00042621"/>
    <w:rsid w:val="0005724B"/>
    <w:rsid w:val="00063AC7"/>
    <w:rsid w:val="00064896"/>
    <w:rsid w:val="00080FF5"/>
    <w:rsid w:val="000862B6"/>
    <w:rsid w:val="0009041E"/>
    <w:rsid w:val="0009381C"/>
    <w:rsid w:val="000976D3"/>
    <w:rsid w:val="000C4AE3"/>
    <w:rsid w:val="000D40D7"/>
    <w:rsid w:val="000D5696"/>
    <w:rsid w:val="000E4278"/>
    <w:rsid w:val="000E74A7"/>
    <w:rsid w:val="00106479"/>
    <w:rsid w:val="00112377"/>
    <w:rsid w:val="00114A58"/>
    <w:rsid w:val="00122C19"/>
    <w:rsid w:val="00147EFC"/>
    <w:rsid w:val="00153B8A"/>
    <w:rsid w:val="001572FB"/>
    <w:rsid w:val="00175307"/>
    <w:rsid w:val="001B725E"/>
    <w:rsid w:val="001D082E"/>
    <w:rsid w:val="001D39E7"/>
    <w:rsid w:val="001F3F81"/>
    <w:rsid w:val="001F5833"/>
    <w:rsid w:val="00206EEA"/>
    <w:rsid w:val="002201E3"/>
    <w:rsid w:val="002212AD"/>
    <w:rsid w:val="00226473"/>
    <w:rsid w:val="0023064B"/>
    <w:rsid w:val="00231300"/>
    <w:rsid w:val="002316C4"/>
    <w:rsid w:val="00237BE4"/>
    <w:rsid w:val="002A02D3"/>
    <w:rsid w:val="002D3CEC"/>
    <w:rsid w:val="002E2F63"/>
    <w:rsid w:val="00317990"/>
    <w:rsid w:val="003378E9"/>
    <w:rsid w:val="00351C29"/>
    <w:rsid w:val="00371F0B"/>
    <w:rsid w:val="00372F6A"/>
    <w:rsid w:val="003806F5"/>
    <w:rsid w:val="00396C1C"/>
    <w:rsid w:val="003A356F"/>
    <w:rsid w:val="003C6A90"/>
    <w:rsid w:val="003E3C5E"/>
    <w:rsid w:val="003E413F"/>
    <w:rsid w:val="00404858"/>
    <w:rsid w:val="004328A1"/>
    <w:rsid w:val="00454C48"/>
    <w:rsid w:val="00467B6F"/>
    <w:rsid w:val="00471301"/>
    <w:rsid w:val="004A62DD"/>
    <w:rsid w:val="004B7E59"/>
    <w:rsid w:val="004C3A79"/>
    <w:rsid w:val="004C6C48"/>
    <w:rsid w:val="004D4690"/>
    <w:rsid w:val="004E3895"/>
    <w:rsid w:val="005026AA"/>
    <w:rsid w:val="0050454B"/>
    <w:rsid w:val="005047C2"/>
    <w:rsid w:val="00504A45"/>
    <w:rsid w:val="00510350"/>
    <w:rsid w:val="005123E9"/>
    <w:rsid w:val="0053386D"/>
    <w:rsid w:val="005352AD"/>
    <w:rsid w:val="0054363A"/>
    <w:rsid w:val="00545BD1"/>
    <w:rsid w:val="0056556D"/>
    <w:rsid w:val="005658FE"/>
    <w:rsid w:val="00572ADF"/>
    <w:rsid w:val="00582543"/>
    <w:rsid w:val="00584CE6"/>
    <w:rsid w:val="005859F3"/>
    <w:rsid w:val="005A7B34"/>
    <w:rsid w:val="005B4AC3"/>
    <w:rsid w:val="00605711"/>
    <w:rsid w:val="006076D4"/>
    <w:rsid w:val="00610CF5"/>
    <w:rsid w:val="0061323E"/>
    <w:rsid w:val="00633B54"/>
    <w:rsid w:val="00644976"/>
    <w:rsid w:val="00644A70"/>
    <w:rsid w:val="00644D9D"/>
    <w:rsid w:val="006507CE"/>
    <w:rsid w:val="00656162"/>
    <w:rsid w:val="006B4E98"/>
    <w:rsid w:val="006B6A28"/>
    <w:rsid w:val="006C1A5F"/>
    <w:rsid w:val="006C5BBA"/>
    <w:rsid w:val="006F7696"/>
    <w:rsid w:val="00707A25"/>
    <w:rsid w:val="007150F0"/>
    <w:rsid w:val="00715751"/>
    <w:rsid w:val="00726814"/>
    <w:rsid w:val="007A6608"/>
    <w:rsid w:val="007A77C4"/>
    <w:rsid w:val="007B5323"/>
    <w:rsid w:val="007C6952"/>
    <w:rsid w:val="007E3356"/>
    <w:rsid w:val="0081524D"/>
    <w:rsid w:val="00815599"/>
    <w:rsid w:val="00821725"/>
    <w:rsid w:val="008250D7"/>
    <w:rsid w:val="00832CF4"/>
    <w:rsid w:val="008429B2"/>
    <w:rsid w:val="00842D3E"/>
    <w:rsid w:val="00845AB5"/>
    <w:rsid w:val="008639FC"/>
    <w:rsid w:val="0088151D"/>
    <w:rsid w:val="008A5C36"/>
    <w:rsid w:val="008B1526"/>
    <w:rsid w:val="008B2A5E"/>
    <w:rsid w:val="008B6FC1"/>
    <w:rsid w:val="008C1D60"/>
    <w:rsid w:val="008C66C8"/>
    <w:rsid w:val="008D1D38"/>
    <w:rsid w:val="008D7821"/>
    <w:rsid w:val="008E6AA5"/>
    <w:rsid w:val="00903CDB"/>
    <w:rsid w:val="009405B9"/>
    <w:rsid w:val="00946E62"/>
    <w:rsid w:val="00952379"/>
    <w:rsid w:val="00975036"/>
    <w:rsid w:val="00993663"/>
    <w:rsid w:val="009B1EA8"/>
    <w:rsid w:val="009C2CFF"/>
    <w:rsid w:val="009E276A"/>
    <w:rsid w:val="009F294A"/>
    <w:rsid w:val="009F4FCA"/>
    <w:rsid w:val="00A00A4E"/>
    <w:rsid w:val="00A33713"/>
    <w:rsid w:val="00A42204"/>
    <w:rsid w:val="00A4500B"/>
    <w:rsid w:val="00A457B2"/>
    <w:rsid w:val="00A60DCC"/>
    <w:rsid w:val="00A65826"/>
    <w:rsid w:val="00A84414"/>
    <w:rsid w:val="00A91D76"/>
    <w:rsid w:val="00A9638D"/>
    <w:rsid w:val="00AB1671"/>
    <w:rsid w:val="00AD1DFA"/>
    <w:rsid w:val="00AD7E2E"/>
    <w:rsid w:val="00AE0033"/>
    <w:rsid w:val="00AF04A5"/>
    <w:rsid w:val="00AF6313"/>
    <w:rsid w:val="00AF73D2"/>
    <w:rsid w:val="00B10E24"/>
    <w:rsid w:val="00B13D13"/>
    <w:rsid w:val="00B14FE7"/>
    <w:rsid w:val="00B349BF"/>
    <w:rsid w:val="00B531E1"/>
    <w:rsid w:val="00B704DC"/>
    <w:rsid w:val="00B92490"/>
    <w:rsid w:val="00B93CE0"/>
    <w:rsid w:val="00BA5672"/>
    <w:rsid w:val="00BB19AC"/>
    <w:rsid w:val="00BC210A"/>
    <w:rsid w:val="00BD1ADE"/>
    <w:rsid w:val="00BD5F06"/>
    <w:rsid w:val="00BE0E2F"/>
    <w:rsid w:val="00BE170B"/>
    <w:rsid w:val="00BE4B81"/>
    <w:rsid w:val="00BE7C28"/>
    <w:rsid w:val="00BF211B"/>
    <w:rsid w:val="00BF328B"/>
    <w:rsid w:val="00C0596D"/>
    <w:rsid w:val="00C17C1B"/>
    <w:rsid w:val="00C213DE"/>
    <w:rsid w:val="00C2330B"/>
    <w:rsid w:val="00C2614F"/>
    <w:rsid w:val="00C32E2D"/>
    <w:rsid w:val="00C5709A"/>
    <w:rsid w:val="00C81601"/>
    <w:rsid w:val="00CA5171"/>
    <w:rsid w:val="00CD41A8"/>
    <w:rsid w:val="00D13A67"/>
    <w:rsid w:val="00D13BE5"/>
    <w:rsid w:val="00D51A73"/>
    <w:rsid w:val="00D616C9"/>
    <w:rsid w:val="00D7626C"/>
    <w:rsid w:val="00D84818"/>
    <w:rsid w:val="00D855EF"/>
    <w:rsid w:val="00DB77CD"/>
    <w:rsid w:val="00DD12CD"/>
    <w:rsid w:val="00DD663E"/>
    <w:rsid w:val="00DF2B99"/>
    <w:rsid w:val="00DF4332"/>
    <w:rsid w:val="00E037D1"/>
    <w:rsid w:val="00E336E8"/>
    <w:rsid w:val="00E4199B"/>
    <w:rsid w:val="00E652AF"/>
    <w:rsid w:val="00E7245E"/>
    <w:rsid w:val="00E73C0A"/>
    <w:rsid w:val="00E918EE"/>
    <w:rsid w:val="00EA0CC8"/>
    <w:rsid w:val="00EA5967"/>
    <w:rsid w:val="00EB0815"/>
    <w:rsid w:val="00EC1C42"/>
    <w:rsid w:val="00EC4883"/>
    <w:rsid w:val="00EE0D32"/>
    <w:rsid w:val="00EE14CB"/>
    <w:rsid w:val="00F00C01"/>
    <w:rsid w:val="00F272A4"/>
    <w:rsid w:val="00F30FD9"/>
    <w:rsid w:val="00F579DC"/>
    <w:rsid w:val="00F6313F"/>
    <w:rsid w:val="00F723C8"/>
    <w:rsid w:val="00F81405"/>
    <w:rsid w:val="00FA3380"/>
    <w:rsid w:val="00FA52C9"/>
    <w:rsid w:val="00FB77AA"/>
    <w:rsid w:val="00FC1837"/>
    <w:rsid w:val="00FE0EFA"/>
    <w:rsid w:val="00FE2D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2839D9"/>
  <w14:defaultImageDpi w14:val="0"/>
  <w15:docId w15:val="{68D73636-45AE-42A1-B1BB-DD09120B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226473"/>
    <w:pPr>
      <w:jc w:val="center"/>
    </w:pPr>
    <w:rPr>
      <w:rFonts w:ascii="Constantia" w:hAnsi="Constantia"/>
      <w:b/>
      <w:i/>
      <w:noProof/>
      <w:sz w:val="26"/>
      <w:lang w:val="id-ID"/>
    </w:rPr>
  </w:style>
  <w:style w:type="paragraph" w:customStyle="1" w:styleId="JPPMAuthor-Afiliasi">
    <w:name w:val="JPPM_Author-Afiliasi"/>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080FF5"/>
    <w:pPr>
      <w:spacing w:after="60"/>
      <w:jc w:val="center"/>
    </w:pPr>
    <w:rPr>
      <w:rFonts w:ascii="Constantia" w:hAnsi="Constantia"/>
      <w:b/>
      <w:sz w:val="22"/>
      <w:lang w:val="id-ID"/>
    </w:rPr>
  </w:style>
  <w:style w:type="paragraph" w:customStyle="1" w:styleId="JPPMTitle">
    <w:name w:val="JPPM_Title"/>
    <w:basedOn w:val="Normal"/>
    <w:qFormat/>
    <w:rsid w:val="00226473"/>
    <w:pPr>
      <w:jc w:val="center"/>
    </w:pPr>
    <w:rPr>
      <w:rFonts w:ascii="Constantia" w:hAnsi="Constantia"/>
      <w:b/>
      <w:sz w:val="26"/>
      <w:szCs w:val="22"/>
      <w:lang w:val="id-ID"/>
    </w:rPr>
  </w:style>
  <w:style w:type="paragraph" w:customStyle="1" w:styleId="JPPMAbstractBody">
    <w:name w:val="JPPM_AbstractBody"/>
    <w:basedOn w:val="JPPMTitle"/>
    <w:qFormat/>
    <w:rsid w:val="00226473"/>
    <w:pPr>
      <w:ind w:firstLine="567"/>
      <w:jc w:val="both"/>
    </w:pPr>
    <w:rPr>
      <w:b w:val="0"/>
      <w:sz w:val="22"/>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0068DA"/>
    <w:pPr>
      <w:spacing w:before="60" w:after="60"/>
      <w:ind w:left="567" w:hanging="567"/>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080FF5"/>
    <w:pPr>
      <w:spacing w:before="6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903CDB"/>
    <w:pPr>
      <w:spacing w:after="6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paragraph" w:customStyle="1" w:styleId="JPPMAuthor1">
    <w:name w:val="JPPM_Author1"/>
    <w:basedOn w:val="JPPMAuthor-Afiliasi"/>
    <w:qFormat/>
    <w:rsid w:val="00080FF5"/>
    <w:pPr>
      <w:spacing w:after="60"/>
    </w:pPr>
    <w:rPr>
      <w:b/>
    </w:rPr>
  </w:style>
  <w:style w:type="paragraph" w:customStyle="1" w:styleId="EndNoteBibliography">
    <w:name w:val="EndNote Bibliography"/>
    <w:basedOn w:val="Normal"/>
    <w:link w:val="EndNoteBibliographyChar"/>
    <w:rsid w:val="00237BE4"/>
    <w:pPr>
      <w:contextualSpacing/>
      <w:jc w:val="both"/>
    </w:pPr>
    <w:rPr>
      <w:rFonts w:eastAsia="Calibri"/>
      <w:noProof/>
      <w:szCs w:val="20"/>
      <w:lang w:eastAsia="x-none"/>
    </w:rPr>
  </w:style>
  <w:style w:type="character" w:customStyle="1" w:styleId="EndNoteBibliographyChar">
    <w:name w:val="EndNote Bibliography Char"/>
    <w:link w:val="EndNoteBibliography"/>
    <w:rsid w:val="00237BE4"/>
    <w:rPr>
      <w:rFonts w:eastAsia="Calibri"/>
      <w:noProof/>
      <w:sz w:val="24"/>
      <w:lang w:val="en-US" w:eastAsia="x-none"/>
    </w:rPr>
  </w:style>
  <w:style w:type="paragraph" w:styleId="BodyText">
    <w:name w:val="Body Text"/>
    <w:basedOn w:val="Normal"/>
    <w:link w:val="BodyTextChar"/>
    <w:rsid w:val="00237BE4"/>
    <w:rPr>
      <w:rFonts w:ascii="Arial" w:hAnsi="Arial"/>
      <w:lang w:eastAsia="x-none"/>
    </w:rPr>
  </w:style>
  <w:style w:type="character" w:customStyle="1" w:styleId="BodyTextChar">
    <w:name w:val="Body Text Char"/>
    <w:basedOn w:val="DefaultParagraphFont"/>
    <w:link w:val="BodyText"/>
    <w:rsid w:val="00237BE4"/>
    <w:rPr>
      <w:rFonts w:ascii="Arial" w:hAnsi="Arial"/>
      <w:sz w:val="24"/>
      <w:szCs w:val="24"/>
      <w:lang w:val="en-US" w:eastAsia="x-none"/>
    </w:rPr>
  </w:style>
  <w:style w:type="paragraph" w:styleId="Title">
    <w:name w:val="Title"/>
    <w:basedOn w:val="Normal"/>
    <w:link w:val="TitleChar"/>
    <w:qFormat/>
    <w:rsid w:val="00237BE4"/>
    <w:pPr>
      <w:jc w:val="center"/>
    </w:pPr>
    <w:rPr>
      <w:b/>
      <w:sz w:val="28"/>
      <w:lang w:val="x-none" w:eastAsia="x-none"/>
    </w:rPr>
  </w:style>
  <w:style w:type="character" w:customStyle="1" w:styleId="TitleChar">
    <w:name w:val="Title Char"/>
    <w:basedOn w:val="DefaultParagraphFont"/>
    <w:link w:val="Title"/>
    <w:rsid w:val="00237BE4"/>
    <w:rPr>
      <w:b/>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10.21831/cp.v37i1.1878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PRO~1\AppData\Local\Temp\template-JPPM2017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E24C-AB8C-499B-AB15-EC3FFE73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template-JPPM2017_</Template>
  <TotalTime>21</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HP Pro</dc:creator>
  <cp:lastModifiedBy>adinariyantidewi@outlook.com</cp:lastModifiedBy>
  <cp:revision>6</cp:revision>
  <cp:lastPrinted>2010-01-27T03:30:00Z</cp:lastPrinted>
  <dcterms:created xsi:type="dcterms:W3CDTF">2022-08-19T04:24:00Z</dcterms:created>
  <dcterms:modified xsi:type="dcterms:W3CDTF">2023-02-05T01:12:00Z</dcterms:modified>
</cp:coreProperties>
</file>